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FE" w:rsidRDefault="00480CB5" w:rsidP="00480CB5">
      <w:pPr>
        <w:jc w:val="center"/>
      </w:pPr>
      <w:r>
        <w:rPr>
          <w:noProof/>
        </w:rPr>
        <w:drawing>
          <wp:inline distT="0" distB="0" distL="0" distR="0">
            <wp:extent cx="2843463" cy="152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ny b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28" cy="15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D5" w:rsidRDefault="00271FD5">
      <w:pPr>
        <w:rPr>
          <w:rFonts w:ascii="Arial" w:hAnsi="Arial" w:cs="Arial"/>
          <w:b/>
        </w:rPr>
      </w:pPr>
    </w:p>
    <w:p w:rsidR="00480CB5" w:rsidRPr="00480CB5" w:rsidRDefault="00480CB5" w:rsidP="00480CB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</w:rPr>
      </w:pPr>
      <w:r w:rsidRPr="00480CB5">
        <w:rPr>
          <w:b/>
          <w:sz w:val="32"/>
        </w:rPr>
        <w:t>REGLEMENT DU TOURNOI DU DIMANCHE 19 MAI 2019</w:t>
      </w:r>
    </w:p>
    <w:p w:rsidR="00271FD5" w:rsidRPr="00B22296" w:rsidRDefault="00271FD5">
      <w:pPr>
        <w:rPr>
          <w:rFonts w:ascii="Arial" w:hAnsi="Arial" w:cs="Arial"/>
          <w:b/>
        </w:rPr>
      </w:pPr>
    </w:p>
    <w:p w:rsidR="00516492" w:rsidRPr="002947BA" w:rsidRDefault="00557775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 club</w:t>
      </w:r>
      <w:r w:rsidR="00480CB5" w:rsidRPr="002947BA">
        <w:rPr>
          <w:rFonts w:ascii="Arial" w:hAnsi="Arial" w:cs="Arial"/>
          <w:sz w:val="20"/>
          <w:szCs w:val="20"/>
        </w:rPr>
        <w:t xml:space="preserve"> des Raquettes de Magny </w:t>
      </w:r>
      <w:r w:rsidRPr="002947BA">
        <w:rPr>
          <w:rFonts w:ascii="Arial" w:hAnsi="Arial" w:cs="Arial"/>
          <w:sz w:val="20"/>
          <w:szCs w:val="20"/>
        </w:rPr>
        <w:t>organise s</w:t>
      </w:r>
      <w:r w:rsidR="00480CB5" w:rsidRPr="002947BA">
        <w:rPr>
          <w:rFonts w:ascii="Arial" w:hAnsi="Arial" w:cs="Arial"/>
          <w:sz w:val="20"/>
          <w:szCs w:val="20"/>
        </w:rPr>
        <w:t>on tout 1er</w:t>
      </w:r>
      <w:r w:rsidR="00516492" w:rsidRPr="002947BA">
        <w:rPr>
          <w:rFonts w:ascii="Arial" w:hAnsi="Arial" w:cs="Arial"/>
          <w:sz w:val="20"/>
          <w:szCs w:val="20"/>
        </w:rPr>
        <w:t xml:space="preserve"> tournoi</w:t>
      </w:r>
      <w:r w:rsidR="00480CB5" w:rsidRPr="002947BA">
        <w:rPr>
          <w:rFonts w:ascii="Arial" w:hAnsi="Arial" w:cs="Arial"/>
          <w:sz w:val="20"/>
          <w:szCs w:val="20"/>
        </w:rPr>
        <w:t>, non homologué, ouvert aux clubs invités.</w:t>
      </w:r>
    </w:p>
    <w:p w:rsidR="00A67590" w:rsidRPr="002947BA" w:rsidRDefault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Ce </w:t>
      </w:r>
      <w:r w:rsidR="00480CB5" w:rsidRPr="002947BA">
        <w:rPr>
          <w:rFonts w:ascii="Arial" w:hAnsi="Arial" w:cs="Arial"/>
          <w:sz w:val="20"/>
          <w:szCs w:val="20"/>
        </w:rPr>
        <w:t xml:space="preserve">tournoi </w:t>
      </w:r>
      <w:r w:rsidRPr="002947BA">
        <w:rPr>
          <w:rFonts w:ascii="Arial" w:hAnsi="Arial" w:cs="Arial"/>
          <w:sz w:val="20"/>
          <w:szCs w:val="20"/>
        </w:rPr>
        <w:t>se veut avant tout amical</w:t>
      </w:r>
      <w:r w:rsidR="002947BA" w:rsidRPr="002947BA">
        <w:rPr>
          <w:rFonts w:ascii="Arial" w:hAnsi="Arial" w:cs="Arial"/>
          <w:sz w:val="20"/>
          <w:szCs w:val="20"/>
        </w:rPr>
        <w:t xml:space="preserve"> et récréatif</w:t>
      </w:r>
      <w:r w:rsidR="00480CB5" w:rsidRPr="002947BA">
        <w:rPr>
          <w:rFonts w:ascii="Arial" w:hAnsi="Arial" w:cs="Arial"/>
          <w:sz w:val="20"/>
          <w:szCs w:val="20"/>
        </w:rPr>
        <w:t xml:space="preserve">, </w:t>
      </w:r>
      <w:r w:rsidRPr="002947BA">
        <w:rPr>
          <w:rFonts w:ascii="Arial" w:hAnsi="Arial" w:cs="Arial"/>
          <w:sz w:val="20"/>
          <w:szCs w:val="20"/>
        </w:rPr>
        <w:t>le but premier étant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>le pla</w:t>
      </w:r>
      <w:r w:rsidR="002029BF" w:rsidRPr="002947BA">
        <w:rPr>
          <w:rFonts w:ascii="Arial" w:hAnsi="Arial" w:cs="Arial"/>
          <w:sz w:val="20"/>
          <w:szCs w:val="20"/>
        </w:rPr>
        <w:t>isir de chacun des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2029BF" w:rsidRPr="002947BA">
        <w:rPr>
          <w:rFonts w:ascii="Arial" w:hAnsi="Arial" w:cs="Arial"/>
          <w:sz w:val="20"/>
          <w:szCs w:val="20"/>
        </w:rPr>
        <w:t>participants.</w:t>
      </w:r>
    </w:p>
    <w:p w:rsidR="00480CB5" w:rsidRPr="002947BA" w:rsidRDefault="00B219FA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  <w:u w:val="single"/>
        </w:rPr>
        <w:t>DATE :</w:t>
      </w:r>
      <w:r w:rsidRPr="002947BA">
        <w:rPr>
          <w:rFonts w:ascii="Arial" w:hAnsi="Arial" w:cs="Arial"/>
          <w:b/>
          <w:sz w:val="20"/>
          <w:szCs w:val="20"/>
        </w:rPr>
        <w:t xml:space="preserve"> </w:t>
      </w:r>
      <w:r w:rsidR="00516492" w:rsidRPr="002947BA">
        <w:rPr>
          <w:rFonts w:ascii="Arial" w:hAnsi="Arial" w:cs="Arial"/>
          <w:sz w:val="20"/>
          <w:szCs w:val="20"/>
        </w:rPr>
        <w:t>La date est</w:t>
      </w:r>
      <w:r w:rsidR="00325F3A" w:rsidRPr="002947BA">
        <w:rPr>
          <w:rFonts w:ascii="Arial" w:hAnsi="Arial" w:cs="Arial"/>
          <w:sz w:val="20"/>
          <w:szCs w:val="20"/>
        </w:rPr>
        <w:t xml:space="preserve"> fixée au </w:t>
      </w:r>
      <w:r w:rsidR="00480CB5" w:rsidRPr="002947BA">
        <w:rPr>
          <w:rFonts w:ascii="Arial" w:hAnsi="Arial" w:cs="Arial"/>
          <w:sz w:val="20"/>
          <w:szCs w:val="20"/>
        </w:rPr>
        <w:t xml:space="preserve">dimanche </w:t>
      </w:r>
      <w:r w:rsidR="00325F3A" w:rsidRPr="002947BA">
        <w:rPr>
          <w:rFonts w:ascii="Arial" w:hAnsi="Arial" w:cs="Arial"/>
          <w:sz w:val="20"/>
          <w:szCs w:val="20"/>
        </w:rPr>
        <w:t>1</w:t>
      </w:r>
      <w:r w:rsidR="00480CB5" w:rsidRPr="002947BA">
        <w:rPr>
          <w:rFonts w:ascii="Arial" w:hAnsi="Arial" w:cs="Arial"/>
          <w:sz w:val="20"/>
          <w:szCs w:val="20"/>
        </w:rPr>
        <w:t>9</w:t>
      </w:r>
      <w:r w:rsidR="00325F3A" w:rsidRPr="002947BA">
        <w:rPr>
          <w:rFonts w:ascii="Arial" w:hAnsi="Arial" w:cs="Arial"/>
          <w:sz w:val="20"/>
          <w:szCs w:val="20"/>
        </w:rPr>
        <w:t xml:space="preserve"> </w:t>
      </w:r>
      <w:r w:rsidR="00480CB5" w:rsidRPr="002947BA">
        <w:rPr>
          <w:rFonts w:ascii="Arial" w:hAnsi="Arial" w:cs="Arial"/>
          <w:sz w:val="20"/>
          <w:szCs w:val="20"/>
        </w:rPr>
        <w:t>mai</w:t>
      </w:r>
      <w:r w:rsidR="00325F3A" w:rsidRPr="002947BA">
        <w:rPr>
          <w:rFonts w:ascii="Arial" w:hAnsi="Arial" w:cs="Arial"/>
          <w:sz w:val="20"/>
          <w:szCs w:val="20"/>
        </w:rPr>
        <w:t xml:space="preserve">  2019</w:t>
      </w:r>
      <w:r w:rsidR="00C71901" w:rsidRPr="002947BA">
        <w:rPr>
          <w:rFonts w:ascii="Arial" w:hAnsi="Arial" w:cs="Arial"/>
          <w:sz w:val="20"/>
          <w:szCs w:val="20"/>
        </w:rPr>
        <w:t xml:space="preserve"> </w:t>
      </w:r>
      <w:r w:rsidR="00480CB5" w:rsidRPr="002947BA">
        <w:rPr>
          <w:rFonts w:ascii="Arial" w:hAnsi="Arial" w:cs="Arial"/>
          <w:sz w:val="20"/>
          <w:szCs w:val="20"/>
        </w:rPr>
        <w:t xml:space="preserve"> au gymnase Jean Zay, rue Molière, à Magny en Vexin.</w:t>
      </w:r>
      <w:r w:rsidR="00480CB5" w:rsidRPr="002947BA">
        <w:rPr>
          <w:rFonts w:ascii="Arial" w:hAnsi="Arial" w:cs="Arial"/>
          <w:sz w:val="20"/>
          <w:szCs w:val="20"/>
        </w:rPr>
        <w:br/>
      </w:r>
      <w:r w:rsidR="008D18F4" w:rsidRPr="002947BA">
        <w:rPr>
          <w:rFonts w:ascii="Arial" w:hAnsi="Arial" w:cs="Arial"/>
          <w:b/>
          <w:sz w:val="20"/>
          <w:szCs w:val="20"/>
        </w:rPr>
        <w:br/>
      </w:r>
      <w:r w:rsidR="00480CB5" w:rsidRPr="002947BA">
        <w:rPr>
          <w:rFonts w:ascii="Arial" w:hAnsi="Arial" w:cs="Arial"/>
          <w:b/>
          <w:sz w:val="20"/>
          <w:szCs w:val="20"/>
          <w:u w:val="single"/>
        </w:rPr>
        <w:t>HORAIRES :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8D18F4" w:rsidRPr="002947BA">
        <w:rPr>
          <w:rFonts w:ascii="Arial" w:hAnsi="Arial" w:cs="Arial"/>
          <w:sz w:val="20"/>
          <w:szCs w:val="20"/>
        </w:rPr>
        <w:br/>
      </w:r>
      <w:r w:rsidR="00480CB5" w:rsidRPr="002947BA">
        <w:rPr>
          <w:rFonts w:ascii="Arial" w:hAnsi="Arial" w:cs="Arial"/>
          <w:i/>
          <w:sz w:val="20"/>
          <w:szCs w:val="20"/>
        </w:rPr>
        <w:t>Tableau A</w:t>
      </w:r>
      <w:r w:rsidR="008D18F4" w:rsidRPr="002947BA">
        <w:rPr>
          <w:rFonts w:ascii="Arial" w:hAnsi="Arial" w:cs="Arial"/>
          <w:i/>
          <w:sz w:val="20"/>
          <w:szCs w:val="20"/>
        </w:rPr>
        <w:t xml:space="preserve"> (500 / 899 points)</w:t>
      </w:r>
      <w:r w:rsidR="00480CB5" w:rsidRPr="002947BA">
        <w:rPr>
          <w:rFonts w:ascii="Arial" w:hAnsi="Arial" w:cs="Arial"/>
          <w:i/>
          <w:sz w:val="20"/>
          <w:szCs w:val="20"/>
        </w:rPr>
        <w:t> :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480CB5" w:rsidRPr="002947BA">
        <w:rPr>
          <w:rFonts w:ascii="Arial" w:hAnsi="Arial" w:cs="Arial"/>
          <w:b/>
          <w:sz w:val="20"/>
          <w:szCs w:val="20"/>
          <w:u w:val="single"/>
        </w:rPr>
        <w:t>Début des rencontres à 8h30 précise</w:t>
      </w:r>
      <w:r w:rsidR="008D18F4" w:rsidRPr="002947BA">
        <w:rPr>
          <w:rFonts w:ascii="Arial" w:hAnsi="Arial" w:cs="Arial"/>
          <w:b/>
          <w:sz w:val="20"/>
          <w:szCs w:val="20"/>
          <w:u w:val="single"/>
        </w:rPr>
        <w:t>s</w:t>
      </w:r>
      <w:r w:rsidR="00480CB5"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2éme appel de son nom</w:t>
      </w:r>
      <w:r w:rsidR="00480CB5"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="00480CB5"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="00480CB5" w:rsidRPr="002947BA">
        <w:rPr>
          <w:rFonts w:ascii="Arial" w:hAnsi="Arial" w:cs="Arial"/>
          <w:sz w:val="20"/>
          <w:szCs w:val="20"/>
        </w:rPr>
        <w:t xml:space="preserve"> match mais pourra jouer la suite du tournoi.</w:t>
      </w:r>
    </w:p>
    <w:p w:rsidR="008D18F4" w:rsidRPr="002947BA" w:rsidRDefault="008D18F4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i/>
          <w:sz w:val="20"/>
          <w:szCs w:val="20"/>
        </w:rPr>
        <w:t>Tableau B (500 / 1299 points) :</w:t>
      </w:r>
      <w:r w:rsidRPr="002947BA">
        <w:rPr>
          <w:rFonts w:ascii="Arial" w:hAnsi="Arial" w:cs="Arial"/>
          <w:b/>
          <w:sz w:val="20"/>
          <w:szCs w:val="20"/>
          <w:u w:val="single"/>
        </w:rPr>
        <w:t xml:space="preserve"> Début des rencontres dès la fin des poules du Tableau A ou au plus tard à 9h30 précises</w:t>
      </w:r>
      <w:r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2éme appel de son nom</w:t>
      </w:r>
      <w:r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 match mais pourra jouer la suite du tournoi. (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>auf s’il participe au tableau A et que sa poule n’est pas terminée</w:t>
      </w:r>
      <w:r w:rsidR="005A60DE">
        <w:rPr>
          <w:rFonts w:ascii="Arial" w:hAnsi="Arial" w:cs="Arial"/>
          <w:sz w:val="20"/>
          <w:szCs w:val="20"/>
        </w:rPr>
        <w:t> : délai accordé</w:t>
      </w:r>
      <w:r w:rsidRPr="002947BA">
        <w:rPr>
          <w:rFonts w:ascii="Arial" w:hAnsi="Arial" w:cs="Arial"/>
          <w:sz w:val="20"/>
          <w:szCs w:val="20"/>
        </w:rPr>
        <w:t>).</w:t>
      </w:r>
    </w:p>
    <w:p w:rsidR="008D18F4" w:rsidRPr="002947BA" w:rsidRDefault="008D18F4">
      <w:pPr>
        <w:rPr>
          <w:rFonts w:ascii="Arial" w:hAnsi="Arial" w:cs="Arial"/>
          <w:sz w:val="20"/>
          <w:szCs w:val="20"/>
        </w:rPr>
      </w:pPr>
      <w:r w:rsidRPr="00326511">
        <w:rPr>
          <w:rFonts w:ascii="Arial" w:hAnsi="Arial" w:cs="Arial"/>
          <w:i/>
          <w:sz w:val="20"/>
          <w:szCs w:val="20"/>
        </w:rPr>
        <w:t xml:space="preserve">Tableau </w:t>
      </w:r>
      <w:r w:rsidR="0094092F" w:rsidRPr="00326511">
        <w:rPr>
          <w:rFonts w:ascii="Arial" w:hAnsi="Arial" w:cs="Arial"/>
          <w:i/>
          <w:sz w:val="20"/>
          <w:szCs w:val="20"/>
        </w:rPr>
        <w:t xml:space="preserve"> </w:t>
      </w:r>
      <w:r w:rsidRPr="00326511">
        <w:rPr>
          <w:rFonts w:ascii="Arial" w:hAnsi="Arial" w:cs="Arial"/>
          <w:i/>
          <w:sz w:val="20"/>
          <w:szCs w:val="20"/>
        </w:rPr>
        <w:t>C (</w:t>
      </w:r>
      <w:r w:rsidR="008A0F6F" w:rsidRPr="00326511">
        <w:rPr>
          <w:rFonts w:ascii="Arial" w:hAnsi="Arial" w:cs="Arial"/>
          <w:i/>
          <w:sz w:val="20"/>
          <w:szCs w:val="20"/>
        </w:rPr>
        <w:t>Open Toutes Séries</w:t>
      </w:r>
      <w:r w:rsidRPr="00326511">
        <w:rPr>
          <w:rFonts w:ascii="Arial" w:hAnsi="Arial" w:cs="Arial"/>
          <w:sz w:val="20"/>
          <w:szCs w:val="20"/>
        </w:rPr>
        <w:t>) :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b/>
          <w:sz w:val="20"/>
          <w:szCs w:val="20"/>
          <w:u w:val="single"/>
        </w:rPr>
        <w:t>Début des rencontres dès la fin des poules du Tableau B ou au plus tard à 10h30 précises</w:t>
      </w:r>
      <w:r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2éme appel de son nom</w:t>
      </w:r>
      <w:r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 match mais pourra jouer la suite du tournoi. (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>auf s’il participe au tableau A ou B et que sa poule n’est pas terminée</w:t>
      </w:r>
      <w:r w:rsidR="005A60DE">
        <w:rPr>
          <w:rFonts w:ascii="Arial" w:hAnsi="Arial" w:cs="Arial"/>
          <w:sz w:val="20"/>
          <w:szCs w:val="20"/>
        </w:rPr>
        <w:t> : délai accordé</w:t>
      </w:r>
      <w:r w:rsidRPr="002947BA">
        <w:rPr>
          <w:rFonts w:ascii="Arial" w:hAnsi="Arial" w:cs="Arial"/>
          <w:sz w:val="20"/>
          <w:szCs w:val="20"/>
        </w:rPr>
        <w:t>).</w:t>
      </w:r>
    </w:p>
    <w:p w:rsidR="0094092F" w:rsidRPr="002947BA" w:rsidRDefault="0094092F" w:rsidP="0094092F">
      <w:pPr>
        <w:rPr>
          <w:rFonts w:ascii="Arial" w:hAnsi="Arial" w:cs="Arial"/>
          <w:sz w:val="20"/>
          <w:szCs w:val="20"/>
        </w:rPr>
      </w:pPr>
      <w:r w:rsidRPr="00326511">
        <w:rPr>
          <w:rFonts w:ascii="Arial" w:hAnsi="Arial" w:cs="Arial"/>
          <w:i/>
          <w:sz w:val="20"/>
          <w:szCs w:val="20"/>
        </w:rPr>
        <w:t>Tableau D (Doubles, limité à 2399 points cumulés)</w:t>
      </w:r>
      <w:r w:rsidRPr="002947BA">
        <w:rPr>
          <w:rFonts w:ascii="Arial" w:hAnsi="Arial" w:cs="Arial"/>
          <w:sz w:val="20"/>
          <w:szCs w:val="20"/>
        </w:rPr>
        <w:t xml:space="preserve"> : </w:t>
      </w:r>
      <w:r w:rsidRPr="002947BA">
        <w:rPr>
          <w:rFonts w:ascii="Arial" w:hAnsi="Arial" w:cs="Arial"/>
          <w:b/>
          <w:sz w:val="20"/>
          <w:szCs w:val="20"/>
          <w:u w:val="single"/>
        </w:rPr>
        <w:t>Début des rencontres dès la fin des 1/16éme de finale du Tableau C ou au plus tard à 13h00 précises</w:t>
      </w:r>
      <w:r w:rsidRPr="002947BA">
        <w:rPr>
          <w:rFonts w:ascii="Arial" w:hAnsi="Arial" w:cs="Arial"/>
          <w:sz w:val="20"/>
          <w:szCs w:val="20"/>
        </w:rPr>
        <w:t xml:space="preserve">. </w:t>
      </w:r>
    </w:p>
    <w:p w:rsidR="00516492" w:rsidRPr="002947BA" w:rsidRDefault="00B219FA">
      <w:pPr>
        <w:rPr>
          <w:rFonts w:ascii="Arial" w:hAnsi="Arial" w:cs="Arial"/>
          <w:sz w:val="20"/>
          <w:szCs w:val="20"/>
        </w:rPr>
      </w:pPr>
      <w:r w:rsidRPr="00B261B8">
        <w:rPr>
          <w:rFonts w:ascii="Arial" w:hAnsi="Arial" w:cs="Arial"/>
          <w:b/>
          <w:sz w:val="20"/>
          <w:szCs w:val="20"/>
          <w:u w:val="single"/>
        </w:rPr>
        <w:t>Participants</w:t>
      </w:r>
      <w:r w:rsidR="00B261B8">
        <w:rPr>
          <w:rFonts w:ascii="Arial" w:hAnsi="Arial" w:cs="Arial"/>
          <w:b/>
          <w:sz w:val="20"/>
          <w:szCs w:val="20"/>
        </w:rPr>
        <w:t xml:space="preserve"> </w:t>
      </w:r>
      <w:r w:rsidRPr="002947BA">
        <w:rPr>
          <w:rFonts w:ascii="Arial" w:hAnsi="Arial" w:cs="Arial"/>
          <w:b/>
          <w:sz w:val="20"/>
          <w:szCs w:val="20"/>
        </w:rPr>
        <w:t xml:space="preserve">: </w:t>
      </w:r>
      <w:r w:rsidR="00516492" w:rsidRPr="002947BA">
        <w:rPr>
          <w:rFonts w:ascii="Arial" w:hAnsi="Arial" w:cs="Arial"/>
          <w:sz w:val="20"/>
          <w:szCs w:val="20"/>
        </w:rPr>
        <w:t>Ce tournoi est  ouvert :</w:t>
      </w:r>
    </w:p>
    <w:p w:rsidR="00516492" w:rsidRPr="002947BA" w:rsidRDefault="00516492" w:rsidP="00516492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Aux joueurs </w:t>
      </w:r>
      <w:r w:rsidR="00136AAD" w:rsidRPr="002947BA">
        <w:rPr>
          <w:rFonts w:ascii="Arial" w:hAnsi="Arial" w:cs="Arial"/>
          <w:sz w:val="20"/>
          <w:szCs w:val="20"/>
        </w:rPr>
        <w:t>licenciés d</w:t>
      </w:r>
      <w:r w:rsidR="0094092F" w:rsidRPr="002947BA">
        <w:rPr>
          <w:rFonts w:ascii="Arial" w:hAnsi="Arial" w:cs="Arial"/>
          <w:sz w:val="20"/>
          <w:szCs w:val="20"/>
        </w:rPr>
        <w:t>e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94092F" w:rsidRPr="002947BA">
        <w:rPr>
          <w:rFonts w:ascii="Arial" w:hAnsi="Arial" w:cs="Arial"/>
          <w:sz w:val="20"/>
          <w:szCs w:val="20"/>
        </w:rPr>
        <w:t>Magny en Vexin.</w:t>
      </w:r>
    </w:p>
    <w:p w:rsidR="00E25AE7" w:rsidRPr="002947BA" w:rsidRDefault="00E25AE7" w:rsidP="00516492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Aux j</w:t>
      </w:r>
      <w:r w:rsidR="0094092F" w:rsidRPr="002947BA">
        <w:rPr>
          <w:rFonts w:ascii="Arial" w:hAnsi="Arial" w:cs="Arial"/>
          <w:sz w:val="20"/>
          <w:szCs w:val="20"/>
        </w:rPr>
        <w:t xml:space="preserve">oueurs </w:t>
      </w:r>
      <w:r w:rsidR="005A60DE">
        <w:rPr>
          <w:rFonts w:ascii="Arial" w:hAnsi="Arial" w:cs="Arial"/>
          <w:sz w:val="20"/>
          <w:szCs w:val="20"/>
        </w:rPr>
        <w:t xml:space="preserve">licenciés </w:t>
      </w:r>
      <w:r w:rsidR="0094092F" w:rsidRPr="002947BA">
        <w:rPr>
          <w:rFonts w:ascii="Arial" w:hAnsi="Arial" w:cs="Arial"/>
          <w:sz w:val="20"/>
          <w:szCs w:val="20"/>
        </w:rPr>
        <w:t>d’autres clubs invités.</w:t>
      </w:r>
    </w:p>
    <w:p w:rsidR="00516492" w:rsidRPr="002947BA" w:rsidRDefault="00516492" w:rsidP="00516492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Aux non lic</w:t>
      </w:r>
      <w:r w:rsidR="00FC4DAC" w:rsidRPr="002947BA">
        <w:rPr>
          <w:rFonts w:ascii="Arial" w:hAnsi="Arial" w:cs="Arial"/>
          <w:sz w:val="20"/>
          <w:szCs w:val="20"/>
        </w:rPr>
        <w:t xml:space="preserve">enciés sur invitation </w:t>
      </w:r>
      <w:r w:rsidRPr="002947BA">
        <w:rPr>
          <w:rFonts w:ascii="Arial" w:hAnsi="Arial" w:cs="Arial"/>
          <w:sz w:val="20"/>
          <w:szCs w:val="20"/>
        </w:rPr>
        <w:t>d’</w:t>
      </w:r>
      <w:r w:rsidR="0094092F" w:rsidRPr="002947BA">
        <w:rPr>
          <w:rFonts w:ascii="Arial" w:hAnsi="Arial" w:cs="Arial"/>
          <w:sz w:val="20"/>
          <w:szCs w:val="20"/>
        </w:rPr>
        <w:t>u</w:t>
      </w:r>
      <w:r w:rsidR="00136AAD" w:rsidRPr="002947BA">
        <w:rPr>
          <w:rFonts w:ascii="Arial" w:hAnsi="Arial" w:cs="Arial"/>
          <w:sz w:val="20"/>
          <w:szCs w:val="20"/>
        </w:rPr>
        <w:t>n joueur d</w:t>
      </w:r>
      <w:r w:rsidR="0094092F" w:rsidRPr="002947BA">
        <w:rPr>
          <w:rFonts w:ascii="Arial" w:hAnsi="Arial" w:cs="Arial"/>
          <w:sz w:val="20"/>
          <w:szCs w:val="20"/>
        </w:rPr>
        <w:t>e Magny en Vexin</w:t>
      </w:r>
      <w:r w:rsidRPr="002947BA">
        <w:rPr>
          <w:rFonts w:ascii="Arial" w:hAnsi="Arial" w:cs="Arial"/>
          <w:sz w:val="20"/>
          <w:szCs w:val="20"/>
        </w:rPr>
        <w:t xml:space="preserve"> (Tableau</w:t>
      </w:r>
      <w:r w:rsidR="00B261B8">
        <w:rPr>
          <w:rFonts w:ascii="Arial" w:hAnsi="Arial" w:cs="Arial"/>
          <w:sz w:val="20"/>
          <w:szCs w:val="20"/>
        </w:rPr>
        <w:t>x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94092F" w:rsidRPr="002947BA">
        <w:rPr>
          <w:rFonts w:ascii="Arial" w:hAnsi="Arial" w:cs="Arial"/>
          <w:sz w:val="20"/>
          <w:szCs w:val="20"/>
        </w:rPr>
        <w:t>A</w:t>
      </w:r>
      <w:r w:rsidR="00B261B8">
        <w:rPr>
          <w:rFonts w:ascii="Arial" w:hAnsi="Arial" w:cs="Arial"/>
          <w:sz w:val="20"/>
          <w:szCs w:val="20"/>
        </w:rPr>
        <w:t xml:space="preserve"> et D</w:t>
      </w:r>
      <w:r w:rsidR="005A60DE">
        <w:rPr>
          <w:rFonts w:ascii="Arial" w:hAnsi="Arial" w:cs="Arial"/>
          <w:sz w:val="20"/>
          <w:szCs w:val="20"/>
        </w:rPr>
        <w:t xml:space="preserve"> uniquement</w:t>
      </w:r>
      <w:r w:rsidRPr="002947BA">
        <w:rPr>
          <w:rFonts w:ascii="Arial" w:hAnsi="Arial" w:cs="Arial"/>
          <w:sz w:val="20"/>
          <w:szCs w:val="20"/>
        </w:rPr>
        <w:t>)</w:t>
      </w:r>
    </w:p>
    <w:p w:rsidR="00516492" w:rsidRPr="002947BA" w:rsidRDefault="00516492" w:rsidP="00516492">
      <w:pPr>
        <w:pStyle w:val="Paragraphedeliste"/>
        <w:rPr>
          <w:rFonts w:ascii="Arial" w:hAnsi="Arial" w:cs="Arial"/>
          <w:sz w:val="20"/>
          <w:szCs w:val="20"/>
        </w:rPr>
      </w:pPr>
    </w:p>
    <w:p w:rsidR="00516492" w:rsidRPr="002947BA" w:rsidRDefault="00516492">
      <w:pPr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Déroulement horaire</w:t>
      </w:r>
      <w:r w:rsidRPr="00D35FB6">
        <w:rPr>
          <w:rFonts w:ascii="Arial" w:hAnsi="Arial" w:cs="Arial"/>
          <w:sz w:val="20"/>
          <w:szCs w:val="20"/>
        </w:rPr>
        <w:t xml:space="preserve"> : </w:t>
      </w:r>
      <w:r w:rsidRPr="002947BA">
        <w:rPr>
          <w:rFonts w:ascii="Arial" w:hAnsi="Arial" w:cs="Arial"/>
          <w:sz w:val="20"/>
          <w:szCs w:val="20"/>
        </w:rPr>
        <w:t>déroule</w:t>
      </w:r>
      <w:r w:rsidR="00A26F36" w:rsidRPr="002947BA">
        <w:rPr>
          <w:rFonts w:ascii="Arial" w:hAnsi="Arial" w:cs="Arial"/>
          <w:sz w:val="20"/>
          <w:szCs w:val="20"/>
        </w:rPr>
        <w:t xml:space="preserve">ment </w:t>
      </w:r>
      <w:r w:rsidR="0038232E" w:rsidRPr="002947BA">
        <w:rPr>
          <w:rFonts w:ascii="Arial" w:hAnsi="Arial" w:cs="Arial"/>
          <w:sz w:val="20"/>
          <w:szCs w:val="20"/>
        </w:rPr>
        <w:t>de 8</w:t>
      </w:r>
      <w:r w:rsidR="0094092F" w:rsidRPr="002947BA">
        <w:rPr>
          <w:rFonts w:ascii="Arial" w:hAnsi="Arial" w:cs="Arial"/>
          <w:sz w:val="20"/>
          <w:szCs w:val="20"/>
        </w:rPr>
        <w:t>h</w:t>
      </w:r>
      <w:r w:rsidR="0038232E" w:rsidRPr="002947BA">
        <w:rPr>
          <w:rFonts w:ascii="Arial" w:hAnsi="Arial" w:cs="Arial"/>
          <w:sz w:val="20"/>
          <w:szCs w:val="20"/>
        </w:rPr>
        <w:t>3</w:t>
      </w:r>
      <w:r w:rsidR="008A75CB" w:rsidRPr="002947BA">
        <w:rPr>
          <w:rFonts w:ascii="Arial" w:hAnsi="Arial" w:cs="Arial"/>
          <w:sz w:val="20"/>
          <w:szCs w:val="20"/>
        </w:rPr>
        <w:t>0 à 19</w:t>
      </w:r>
      <w:r w:rsidR="0094092F" w:rsidRPr="002947BA">
        <w:rPr>
          <w:rFonts w:ascii="Arial" w:hAnsi="Arial" w:cs="Arial"/>
          <w:sz w:val="20"/>
          <w:szCs w:val="20"/>
        </w:rPr>
        <w:t>h0</w:t>
      </w:r>
      <w:r w:rsidRPr="002947BA">
        <w:rPr>
          <w:rFonts w:ascii="Arial" w:hAnsi="Arial" w:cs="Arial"/>
          <w:sz w:val="20"/>
          <w:szCs w:val="20"/>
        </w:rPr>
        <w:t xml:space="preserve">0, </w:t>
      </w:r>
      <w:r w:rsidR="0094092F" w:rsidRPr="002947BA">
        <w:rPr>
          <w:rFonts w:ascii="Arial" w:hAnsi="Arial" w:cs="Arial"/>
          <w:sz w:val="20"/>
          <w:szCs w:val="20"/>
        </w:rPr>
        <w:t xml:space="preserve">voir </w:t>
      </w:r>
      <w:r w:rsidR="00B219FA" w:rsidRPr="002947BA">
        <w:rPr>
          <w:rFonts w:ascii="Arial" w:hAnsi="Arial" w:cs="Arial"/>
          <w:sz w:val="20"/>
          <w:szCs w:val="20"/>
        </w:rPr>
        <w:t>horaire</w:t>
      </w:r>
      <w:r w:rsidR="00FE2C48" w:rsidRPr="002947BA">
        <w:rPr>
          <w:rFonts w:ascii="Arial" w:hAnsi="Arial" w:cs="Arial"/>
          <w:sz w:val="20"/>
          <w:szCs w:val="20"/>
        </w:rPr>
        <w:t>s</w:t>
      </w:r>
      <w:r w:rsidR="005A60DE">
        <w:rPr>
          <w:rFonts w:ascii="Arial" w:hAnsi="Arial" w:cs="Arial"/>
          <w:sz w:val="20"/>
          <w:szCs w:val="20"/>
        </w:rPr>
        <w:t xml:space="preserve"> prévisionnels</w:t>
      </w:r>
      <w:r w:rsidR="00B219FA" w:rsidRPr="002947BA">
        <w:rPr>
          <w:rFonts w:ascii="Arial" w:hAnsi="Arial" w:cs="Arial"/>
          <w:sz w:val="20"/>
          <w:szCs w:val="20"/>
        </w:rPr>
        <w:t xml:space="preserve"> en annexe A</w:t>
      </w:r>
      <w:r w:rsidR="0094092F" w:rsidRPr="002947BA">
        <w:rPr>
          <w:rFonts w:ascii="Arial" w:hAnsi="Arial" w:cs="Arial"/>
          <w:sz w:val="20"/>
          <w:szCs w:val="20"/>
        </w:rPr>
        <w:t>.</w:t>
      </w:r>
    </w:p>
    <w:p w:rsidR="00FE2C48" w:rsidRPr="002947BA" w:rsidRDefault="00B219FA" w:rsidP="00FE2C48">
      <w:pPr>
        <w:pStyle w:val="NormalWeb"/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Droit</w:t>
      </w:r>
      <w:r w:rsidR="00FE2C48" w:rsidRPr="00D35FB6">
        <w:rPr>
          <w:rFonts w:ascii="Arial" w:hAnsi="Arial" w:cs="Arial"/>
          <w:b/>
          <w:sz w:val="20"/>
          <w:szCs w:val="20"/>
          <w:u w:val="single"/>
        </w:rPr>
        <w:t>s</w:t>
      </w:r>
      <w:r w:rsidRPr="00D35FB6">
        <w:rPr>
          <w:rFonts w:ascii="Arial" w:hAnsi="Arial" w:cs="Arial"/>
          <w:b/>
          <w:sz w:val="20"/>
          <w:szCs w:val="20"/>
          <w:u w:val="single"/>
        </w:rPr>
        <w:t xml:space="preserve"> d’inscription</w:t>
      </w:r>
      <w:r w:rsidRPr="002947BA">
        <w:rPr>
          <w:rFonts w:ascii="Arial" w:hAnsi="Arial" w:cs="Arial"/>
          <w:b/>
          <w:sz w:val="20"/>
          <w:szCs w:val="20"/>
        </w:rPr>
        <w:t> </w:t>
      </w:r>
      <w:r w:rsidRPr="002947BA">
        <w:rPr>
          <w:rFonts w:ascii="Arial" w:hAnsi="Arial" w:cs="Arial"/>
          <w:sz w:val="20"/>
          <w:szCs w:val="20"/>
        </w:rPr>
        <w:t>:</w:t>
      </w:r>
      <w:r w:rsidR="00A26F36"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T</w:t>
      </w:r>
      <w:r w:rsidRPr="002947BA">
        <w:rPr>
          <w:rFonts w:ascii="Arial" w:hAnsi="Arial" w:cs="Arial"/>
          <w:sz w:val="20"/>
          <w:szCs w:val="20"/>
        </w:rPr>
        <w:t xml:space="preserve">ableaux </w:t>
      </w:r>
      <w:r w:rsidR="00FE2C48" w:rsidRPr="002947BA">
        <w:rPr>
          <w:rFonts w:ascii="Arial" w:hAnsi="Arial" w:cs="Arial"/>
          <w:sz w:val="20"/>
          <w:szCs w:val="20"/>
        </w:rPr>
        <w:t xml:space="preserve">A, </w:t>
      </w:r>
      <w:r w:rsidRPr="002947BA">
        <w:rPr>
          <w:rFonts w:ascii="Arial" w:hAnsi="Arial" w:cs="Arial"/>
          <w:sz w:val="20"/>
          <w:szCs w:val="20"/>
        </w:rPr>
        <w:t xml:space="preserve">B </w:t>
      </w:r>
      <w:r w:rsidR="00FE2C48" w:rsidRPr="002947BA">
        <w:rPr>
          <w:rFonts w:ascii="Arial" w:hAnsi="Arial" w:cs="Arial"/>
          <w:sz w:val="20"/>
          <w:szCs w:val="20"/>
        </w:rPr>
        <w:t xml:space="preserve">et </w:t>
      </w:r>
      <w:r w:rsidRPr="002947BA">
        <w:rPr>
          <w:rFonts w:ascii="Arial" w:hAnsi="Arial" w:cs="Arial"/>
          <w:sz w:val="20"/>
          <w:szCs w:val="20"/>
        </w:rPr>
        <w:t xml:space="preserve">C </w:t>
      </w:r>
      <w:r w:rsidR="00FE2C48" w:rsidRPr="002947BA">
        <w:rPr>
          <w:rFonts w:ascii="Arial" w:hAnsi="Arial" w:cs="Arial"/>
          <w:sz w:val="20"/>
          <w:szCs w:val="20"/>
        </w:rPr>
        <w:t>(</w:t>
      </w:r>
      <w:r w:rsidR="00B62B00" w:rsidRPr="002947BA">
        <w:rPr>
          <w:rFonts w:ascii="Arial" w:hAnsi="Arial" w:cs="Arial"/>
          <w:sz w:val="20"/>
          <w:szCs w:val="20"/>
        </w:rPr>
        <w:t>simple</w:t>
      </w:r>
      <w:r w:rsidR="00FE2C48" w:rsidRPr="002947BA">
        <w:rPr>
          <w:rFonts w:ascii="Arial" w:hAnsi="Arial" w:cs="Arial"/>
          <w:sz w:val="20"/>
          <w:szCs w:val="20"/>
        </w:rPr>
        <w:t>s)</w:t>
      </w:r>
      <w:r w:rsidR="00860510">
        <w:rPr>
          <w:rFonts w:ascii="Arial" w:hAnsi="Arial" w:cs="Arial"/>
          <w:sz w:val="20"/>
          <w:szCs w:val="20"/>
        </w:rPr>
        <w:t xml:space="preserve"> : </w:t>
      </w:r>
      <w:r w:rsidR="00B62B00" w:rsidRPr="002947BA">
        <w:rPr>
          <w:rFonts w:ascii="Arial" w:hAnsi="Arial" w:cs="Arial"/>
          <w:sz w:val="20"/>
          <w:szCs w:val="20"/>
        </w:rPr>
        <w:t>6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D35FB6">
        <w:rPr>
          <w:rFonts w:ascii="Arial" w:hAnsi="Arial" w:cs="Arial"/>
          <w:sz w:val="20"/>
          <w:szCs w:val="20"/>
        </w:rPr>
        <w:t>e</w:t>
      </w:r>
      <w:r w:rsidRPr="002947BA">
        <w:rPr>
          <w:rFonts w:ascii="Arial" w:hAnsi="Arial" w:cs="Arial"/>
          <w:sz w:val="20"/>
          <w:szCs w:val="20"/>
        </w:rPr>
        <w:t>uro</w:t>
      </w:r>
      <w:r w:rsidR="00FE2C48" w:rsidRPr="002947BA">
        <w:rPr>
          <w:rFonts w:ascii="Arial" w:hAnsi="Arial" w:cs="Arial"/>
          <w:sz w:val="20"/>
          <w:szCs w:val="20"/>
        </w:rPr>
        <w:t>s</w:t>
      </w:r>
      <w:r w:rsidR="00557775"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>par tableau,</w:t>
      </w:r>
      <w:r w:rsidR="00D35FB6">
        <w:rPr>
          <w:rFonts w:ascii="Arial" w:hAnsi="Arial" w:cs="Arial"/>
          <w:sz w:val="20"/>
          <w:szCs w:val="20"/>
        </w:rPr>
        <w:t xml:space="preserve"> ou 15 euros les 3 tableaux.</w:t>
      </w:r>
      <w:r w:rsidR="00B62B00" w:rsidRPr="002947BA">
        <w:rPr>
          <w:rFonts w:ascii="Arial" w:hAnsi="Arial" w:cs="Arial"/>
          <w:sz w:val="20"/>
          <w:szCs w:val="20"/>
        </w:rPr>
        <w:t xml:space="preserve"> </w:t>
      </w:r>
      <w:r w:rsidR="00D35FB6">
        <w:rPr>
          <w:rFonts w:ascii="Arial" w:hAnsi="Arial" w:cs="Arial"/>
          <w:sz w:val="20"/>
          <w:szCs w:val="20"/>
        </w:rPr>
        <w:t>L</w:t>
      </w:r>
      <w:r w:rsidR="00B62B00" w:rsidRPr="002947BA">
        <w:rPr>
          <w:rFonts w:ascii="Arial" w:hAnsi="Arial" w:cs="Arial"/>
          <w:sz w:val="20"/>
          <w:szCs w:val="20"/>
        </w:rPr>
        <w:t xml:space="preserve">’inscription au tableau </w:t>
      </w:r>
      <w:r w:rsidR="00FE2C48" w:rsidRPr="002947BA">
        <w:rPr>
          <w:rFonts w:ascii="Arial" w:hAnsi="Arial" w:cs="Arial"/>
          <w:sz w:val="20"/>
          <w:szCs w:val="20"/>
        </w:rPr>
        <w:t>D (</w:t>
      </w:r>
      <w:r w:rsidR="00B62B00" w:rsidRPr="002947BA">
        <w:rPr>
          <w:rFonts w:ascii="Arial" w:hAnsi="Arial" w:cs="Arial"/>
          <w:sz w:val="20"/>
          <w:szCs w:val="20"/>
        </w:rPr>
        <w:t>double</w:t>
      </w:r>
      <w:r w:rsidR="00FE2C48" w:rsidRPr="002947BA">
        <w:rPr>
          <w:rFonts w:ascii="Arial" w:hAnsi="Arial" w:cs="Arial"/>
          <w:sz w:val="20"/>
          <w:szCs w:val="20"/>
        </w:rPr>
        <w:t>)</w:t>
      </w:r>
      <w:r w:rsidR="00B62B00" w:rsidRPr="002947BA">
        <w:rPr>
          <w:rFonts w:ascii="Arial" w:hAnsi="Arial" w:cs="Arial"/>
          <w:sz w:val="20"/>
          <w:szCs w:val="20"/>
        </w:rPr>
        <w:t xml:space="preserve"> est de 5 </w:t>
      </w:r>
      <w:r w:rsidR="00D35FB6">
        <w:rPr>
          <w:rFonts w:ascii="Arial" w:hAnsi="Arial" w:cs="Arial"/>
          <w:sz w:val="20"/>
          <w:szCs w:val="20"/>
        </w:rPr>
        <w:t>e</w:t>
      </w:r>
      <w:r w:rsidR="00B62B00" w:rsidRPr="002947BA">
        <w:rPr>
          <w:rFonts w:ascii="Arial" w:hAnsi="Arial" w:cs="Arial"/>
          <w:sz w:val="20"/>
          <w:szCs w:val="20"/>
        </w:rPr>
        <w:t>uro</w:t>
      </w:r>
      <w:r w:rsidR="00FE2C48" w:rsidRPr="002947BA">
        <w:rPr>
          <w:rFonts w:ascii="Arial" w:hAnsi="Arial" w:cs="Arial"/>
          <w:sz w:val="20"/>
          <w:szCs w:val="20"/>
        </w:rPr>
        <w:t>s</w:t>
      </w:r>
      <w:r w:rsidR="00860510">
        <w:rPr>
          <w:rFonts w:ascii="Arial" w:hAnsi="Arial" w:cs="Arial"/>
          <w:sz w:val="20"/>
          <w:szCs w:val="20"/>
        </w:rPr>
        <w:t xml:space="preserve"> par joueur de double.</w:t>
      </w:r>
      <w:r w:rsidR="00FE2C48" w:rsidRPr="002947BA">
        <w:rPr>
          <w:rFonts w:ascii="Arial" w:hAnsi="Arial" w:cs="Arial"/>
          <w:sz w:val="20"/>
          <w:szCs w:val="20"/>
        </w:rPr>
        <w:br/>
        <w:t>Toute inscription</w:t>
      </w:r>
      <w:r w:rsidR="00106159" w:rsidRPr="002947BA">
        <w:rPr>
          <w:rFonts w:ascii="Arial" w:hAnsi="Arial" w:cs="Arial"/>
          <w:sz w:val="20"/>
          <w:szCs w:val="20"/>
        </w:rPr>
        <w:t xml:space="preserve"> ou règlement</w:t>
      </w:r>
      <w:r w:rsidR="00FE2C48" w:rsidRPr="002947BA">
        <w:rPr>
          <w:rFonts w:ascii="Arial" w:hAnsi="Arial" w:cs="Arial"/>
          <w:sz w:val="20"/>
          <w:szCs w:val="20"/>
        </w:rPr>
        <w:t xml:space="preserve"> qui sera effectué </w:t>
      </w:r>
      <w:r w:rsidR="00FE2C48" w:rsidRPr="00D35FB6">
        <w:rPr>
          <w:rFonts w:ascii="Arial" w:hAnsi="Arial" w:cs="Arial"/>
          <w:b/>
          <w:sz w:val="20"/>
          <w:szCs w:val="20"/>
        </w:rPr>
        <w:t>après le 12 mai 2019</w:t>
      </w:r>
      <w:r w:rsidR="00FE2C48" w:rsidRPr="002947BA">
        <w:rPr>
          <w:rFonts w:ascii="Arial" w:hAnsi="Arial" w:cs="Arial"/>
          <w:sz w:val="20"/>
          <w:szCs w:val="20"/>
        </w:rPr>
        <w:t xml:space="preserve"> (dans la limite des places disponibles) sera majoré de </w:t>
      </w:r>
      <w:r w:rsidR="008A0F6F">
        <w:rPr>
          <w:rFonts w:ascii="Arial" w:hAnsi="Arial" w:cs="Arial"/>
          <w:sz w:val="20"/>
          <w:szCs w:val="20"/>
        </w:rPr>
        <w:t>1</w:t>
      </w:r>
      <w:r w:rsidR="00FE2C48" w:rsidRPr="002947BA">
        <w:rPr>
          <w:rFonts w:ascii="Arial" w:hAnsi="Arial" w:cs="Arial"/>
          <w:sz w:val="20"/>
          <w:szCs w:val="20"/>
        </w:rPr>
        <w:t xml:space="preserve"> euro par tableau.</w:t>
      </w:r>
    </w:p>
    <w:p w:rsidR="0012379D" w:rsidRDefault="0012379D" w:rsidP="00106159">
      <w:pPr>
        <w:jc w:val="center"/>
        <w:rPr>
          <w:rFonts w:ascii="Arial" w:hAnsi="Arial" w:cs="Arial"/>
          <w:sz w:val="20"/>
          <w:szCs w:val="20"/>
        </w:rPr>
      </w:pPr>
    </w:p>
    <w:p w:rsidR="00106159" w:rsidRPr="002947BA" w:rsidRDefault="00106159" w:rsidP="00106159">
      <w:pPr>
        <w:jc w:val="center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6D5F010" wp14:editId="486775A5">
            <wp:extent cx="2825692" cy="15144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ny b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638" cy="15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FA" w:rsidRPr="002947BA" w:rsidRDefault="00B219FA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 </w:t>
      </w:r>
      <w:r w:rsidRPr="00D35FB6">
        <w:rPr>
          <w:rFonts w:ascii="Arial" w:hAnsi="Arial" w:cs="Arial"/>
          <w:b/>
          <w:sz w:val="20"/>
          <w:szCs w:val="20"/>
          <w:u w:val="single"/>
        </w:rPr>
        <w:t>Inscription</w:t>
      </w:r>
      <w:r w:rsidR="00351CB6" w:rsidRPr="00D35FB6">
        <w:rPr>
          <w:rFonts w:ascii="Arial" w:hAnsi="Arial" w:cs="Arial"/>
          <w:b/>
          <w:sz w:val="20"/>
          <w:szCs w:val="20"/>
          <w:u w:val="single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 : </w:t>
      </w:r>
    </w:p>
    <w:p w:rsidR="00516492" w:rsidRPr="002947BA" w:rsidRDefault="00B219FA" w:rsidP="00B219F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L</w:t>
      </w:r>
      <w:r w:rsidRPr="002947BA">
        <w:rPr>
          <w:rFonts w:ascii="Arial" w:hAnsi="Arial" w:cs="Arial"/>
          <w:sz w:val="20"/>
          <w:szCs w:val="20"/>
        </w:rPr>
        <w:t xml:space="preserve">es inscriptions se font </w:t>
      </w:r>
      <w:r w:rsidR="009230B4" w:rsidRPr="002947BA">
        <w:rPr>
          <w:rFonts w:ascii="Arial" w:hAnsi="Arial" w:cs="Arial"/>
          <w:sz w:val="20"/>
          <w:szCs w:val="20"/>
        </w:rPr>
        <w:t>en retournant le bulletin d’inscription (An</w:t>
      </w:r>
      <w:r w:rsidR="00FF5630" w:rsidRPr="002947BA">
        <w:rPr>
          <w:rFonts w:ascii="Arial" w:hAnsi="Arial" w:cs="Arial"/>
          <w:sz w:val="20"/>
          <w:szCs w:val="20"/>
        </w:rPr>
        <w:t xml:space="preserve">nexe B) par </w:t>
      </w:r>
      <w:r w:rsidR="003B1ECC">
        <w:rPr>
          <w:rFonts w:ascii="Arial" w:hAnsi="Arial" w:cs="Arial"/>
          <w:sz w:val="20"/>
          <w:szCs w:val="20"/>
        </w:rPr>
        <w:t xml:space="preserve">mail ou </w:t>
      </w:r>
      <w:r w:rsidR="00FF5630" w:rsidRPr="002947BA">
        <w:rPr>
          <w:rFonts w:ascii="Arial" w:hAnsi="Arial" w:cs="Arial"/>
          <w:sz w:val="20"/>
          <w:szCs w:val="20"/>
        </w:rPr>
        <w:t xml:space="preserve">courrier  </w:t>
      </w:r>
      <w:r w:rsidRPr="00D35FB6">
        <w:rPr>
          <w:rFonts w:ascii="Arial" w:hAnsi="Arial" w:cs="Arial"/>
          <w:b/>
          <w:sz w:val="20"/>
          <w:szCs w:val="20"/>
        </w:rPr>
        <w:t>avant  le 1</w:t>
      </w:r>
      <w:r w:rsidR="00FE2C48" w:rsidRPr="00D35FB6">
        <w:rPr>
          <w:rFonts w:ascii="Arial" w:hAnsi="Arial" w:cs="Arial"/>
          <w:b/>
          <w:sz w:val="20"/>
          <w:szCs w:val="20"/>
        </w:rPr>
        <w:t>2 mai</w:t>
      </w:r>
      <w:r w:rsidRPr="00D35FB6">
        <w:rPr>
          <w:rFonts w:ascii="Arial" w:hAnsi="Arial" w:cs="Arial"/>
          <w:b/>
          <w:sz w:val="20"/>
          <w:szCs w:val="20"/>
        </w:rPr>
        <w:t xml:space="preserve"> </w:t>
      </w:r>
      <w:r w:rsidR="00351CB6" w:rsidRPr="00D35FB6">
        <w:rPr>
          <w:rFonts w:ascii="Arial" w:hAnsi="Arial" w:cs="Arial"/>
          <w:b/>
          <w:sz w:val="20"/>
          <w:szCs w:val="20"/>
        </w:rPr>
        <w:t>2019</w:t>
      </w:r>
      <w:r w:rsidRPr="002947BA">
        <w:rPr>
          <w:rFonts w:ascii="Arial" w:hAnsi="Arial" w:cs="Arial"/>
          <w:sz w:val="20"/>
          <w:szCs w:val="20"/>
        </w:rPr>
        <w:t xml:space="preserve"> avec le montant correspondant</w:t>
      </w:r>
      <w:r w:rsidR="003B1ECC">
        <w:rPr>
          <w:rFonts w:ascii="Arial" w:hAnsi="Arial" w:cs="Arial"/>
          <w:sz w:val="20"/>
          <w:szCs w:val="20"/>
        </w:rPr>
        <w:t xml:space="preserve"> (par courrier)</w:t>
      </w:r>
      <w:r w:rsidR="009230B4" w:rsidRPr="002947BA">
        <w:rPr>
          <w:rFonts w:ascii="Arial" w:hAnsi="Arial" w:cs="Arial"/>
          <w:sz w:val="20"/>
          <w:szCs w:val="20"/>
        </w:rPr>
        <w:t>,</w:t>
      </w:r>
      <w:r w:rsidRPr="002947BA">
        <w:rPr>
          <w:rFonts w:ascii="Arial" w:hAnsi="Arial" w:cs="Arial"/>
          <w:sz w:val="20"/>
          <w:szCs w:val="20"/>
        </w:rPr>
        <w:t xml:space="preserve"> par chèque</w:t>
      </w:r>
      <w:r w:rsidR="00D35FB6">
        <w:rPr>
          <w:rFonts w:ascii="Arial" w:hAnsi="Arial" w:cs="Arial"/>
          <w:sz w:val="20"/>
          <w:szCs w:val="20"/>
        </w:rPr>
        <w:t xml:space="preserve"> ou espèces</w:t>
      </w:r>
      <w:r w:rsidRPr="002947BA">
        <w:rPr>
          <w:rFonts w:ascii="Arial" w:hAnsi="Arial" w:cs="Arial"/>
          <w:sz w:val="20"/>
          <w:szCs w:val="20"/>
        </w:rPr>
        <w:t xml:space="preserve"> à</w:t>
      </w:r>
      <w:r w:rsidR="00FE2C48" w:rsidRPr="002947BA">
        <w:rPr>
          <w:rFonts w:ascii="Arial" w:hAnsi="Arial" w:cs="Arial"/>
          <w:sz w:val="20"/>
          <w:szCs w:val="20"/>
        </w:rPr>
        <w:t> :</w:t>
      </w:r>
    </w:p>
    <w:p w:rsidR="00A67590" w:rsidRPr="002947BA" w:rsidRDefault="00FE2C48" w:rsidP="00351CB6">
      <w:pPr>
        <w:ind w:left="720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LEFEVRE Cyril,</w:t>
      </w:r>
      <w:r w:rsidR="00B219FA" w:rsidRPr="002947BA">
        <w:rPr>
          <w:rFonts w:ascii="Arial" w:hAnsi="Arial" w:cs="Arial"/>
          <w:sz w:val="20"/>
          <w:szCs w:val="20"/>
        </w:rPr>
        <w:t xml:space="preserve"> 3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351CB6">
        <w:rPr>
          <w:rFonts w:ascii="Arial" w:hAnsi="Arial" w:cs="Arial"/>
          <w:sz w:val="20"/>
          <w:szCs w:val="20"/>
        </w:rPr>
        <w:t>P</w:t>
      </w:r>
      <w:r w:rsidRPr="002947BA">
        <w:rPr>
          <w:rFonts w:ascii="Arial" w:hAnsi="Arial" w:cs="Arial"/>
          <w:sz w:val="20"/>
          <w:szCs w:val="20"/>
        </w:rPr>
        <w:t xml:space="preserve">lace </w:t>
      </w:r>
      <w:r w:rsidR="00351CB6">
        <w:rPr>
          <w:rFonts w:ascii="Arial" w:hAnsi="Arial" w:cs="Arial"/>
          <w:sz w:val="20"/>
          <w:szCs w:val="20"/>
        </w:rPr>
        <w:t xml:space="preserve">de </w:t>
      </w:r>
      <w:r w:rsidRPr="002947BA">
        <w:rPr>
          <w:rFonts w:ascii="Arial" w:hAnsi="Arial" w:cs="Arial"/>
          <w:sz w:val="20"/>
          <w:szCs w:val="20"/>
        </w:rPr>
        <w:t>la Butte 95420 Magny en Vexin.</w:t>
      </w:r>
      <w:r w:rsidR="00351CB6">
        <w:rPr>
          <w:rFonts w:ascii="Arial" w:hAnsi="Arial" w:cs="Arial"/>
          <w:sz w:val="20"/>
          <w:szCs w:val="20"/>
        </w:rPr>
        <w:t xml:space="preserve"> Email : </w:t>
      </w:r>
      <w:hyperlink r:id="rId10" w:history="1">
        <w:r w:rsidR="00351CB6" w:rsidRPr="00411F4A">
          <w:rPr>
            <w:rStyle w:val="Lienhypertexte"/>
            <w:rFonts w:ascii="Arial" w:hAnsi="Arial" w:cs="Arial"/>
            <w:sz w:val="20"/>
            <w:szCs w:val="20"/>
          </w:rPr>
          <w:t>magnyraquettes@hotmail.fr</w:t>
        </w:r>
      </w:hyperlink>
      <w:r w:rsidR="00351CB6">
        <w:rPr>
          <w:rFonts w:ascii="Arial" w:hAnsi="Arial" w:cs="Arial"/>
          <w:sz w:val="20"/>
          <w:szCs w:val="20"/>
        </w:rPr>
        <w:br/>
      </w:r>
      <w:r w:rsidR="00351CB6">
        <w:rPr>
          <w:rFonts w:ascii="Arial" w:hAnsi="Arial" w:cs="Arial"/>
          <w:sz w:val="20"/>
          <w:szCs w:val="20"/>
        </w:rPr>
        <w:br/>
      </w:r>
      <w:r w:rsidR="00B219FA" w:rsidRPr="002947BA">
        <w:rPr>
          <w:rFonts w:ascii="Arial" w:hAnsi="Arial" w:cs="Arial"/>
          <w:sz w:val="20"/>
          <w:szCs w:val="20"/>
        </w:rPr>
        <w:t>Ordre du  chèque</w:t>
      </w:r>
      <w:r w:rsidRPr="002947BA">
        <w:rPr>
          <w:rFonts w:ascii="Arial" w:hAnsi="Arial" w:cs="Arial"/>
          <w:sz w:val="20"/>
          <w:szCs w:val="20"/>
        </w:rPr>
        <w:t> : Les Raquettes de Magny.</w:t>
      </w:r>
    </w:p>
    <w:p w:rsidR="00B219FA" w:rsidRPr="002947BA" w:rsidRDefault="00A67590">
      <w:pPr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Restauration</w:t>
      </w:r>
      <w:r w:rsidRPr="002947BA">
        <w:rPr>
          <w:rFonts w:ascii="Arial" w:hAnsi="Arial" w:cs="Arial"/>
          <w:b/>
          <w:sz w:val="20"/>
          <w:szCs w:val="20"/>
        </w:rPr>
        <w:t> :</w:t>
      </w:r>
    </w:p>
    <w:p w:rsidR="00B219FA" w:rsidRPr="002947BA" w:rsidRDefault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Un service</w:t>
      </w:r>
      <w:r w:rsidR="002029BF" w:rsidRPr="002947BA">
        <w:rPr>
          <w:rFonts w:ascii="Arial" w:hAnsi="Arial" w:cs="Arial"/>
          <w:sz w:val="20"/>
          <w:szCs w:val="20"/>
        </w:rPr>
        <w:t xml:space="preserve"> payant </w:t>
      </w:r>
      <w:r w:rsidR="00FF5630" w:rsidRPr="002947BA">
        <w:rPr>
          <w:rFonts w:ascii="Arial" w:hAnsi="Arial" w:cs="Arial"/>
          <w:sz w:val="20"/>
          <w:szCs w:val="20"/>
        </w:rPr>
        <w:t xml:space="preserve"> de restauration  (</w:t>
      </w:r>
      <w:r w:rsidRPr="002947BA">
        <w:rPr>
          <w:rFonts w:ascii="Arial" w:hAnsi="Arial" w:cs="Arial"/>
          <w:sz w:val="20"/>
          <w:szCs w:val="20"/>
        </w:rPr>
        <w:t>sandwic</w:t>
      </w:r>
      <w:r w:rsidR="00FF5630" w:rsidRPr="002947BA">
        <w:rPr>
          <w:rFonts w:ascii="Arial" w:hAnsi="Arial" w:cs="Arial"/>
          <w:sz w:val="20"/>
          <w:szCs w:val="20"/>
        </w:rPr>
        <w:t>h</w:t>
      </w:r>
      <w:r w:rsidR="00B261B8">
        <w:rPr>
          <w:rFonts w:ascii="Arial" w:hAnsi="Arial" w:cs="Arial"/>
          <w:sz w:val="20"/>
          <w:szCs w:val="20"/>
        </w:rPr>
        <w:t>es</w:t>
      </w:r>
      <w:r w:rsidR="00FF5630" w:rsidRPr="002947BA">
        <w:rPr>
          <w:rFonts w:ascii="Arial" w:hAnsi="Arial" w:cs="Arial"/>
          <w:sz w:val="20"/>
          <w:szCs w:val="20"/>
        </w:rPr>
        <w:t xml:space="preserve"> / gâteaux  / boissons</w:t>
      </w:r>
      <w:r w:rsidRPr="002947BA">
        <w:rPr>
          <w:rFonts w:ascii="Arial" w:hAnsi="Arial" w:cs="Arial"/>
          <w:sz w:val="20"/>
          <w:szCs w:val="20"/>
        </w:rPr>
        <w:t>)</w:t>
      </w:r>
      <w:r w:rsidR="00FF5630" w:rsidRPr="002947BA">
        <w:rPr>
          <w:rFonts w:ascii="Arial" w:hAnsi="Arial" w:cs="Arial"/>
          <w:sz w:val="20"/>
          <w:szCs w:val="20"/>
        </w:rPr>
        <w:t xml:space="preserve"> sera assuré sur place</w:t>
      </w:r>
      <w:r w:rsidR="00FE2C48" w:rsidRPr="002947BA">
        <w:rPr>
          <w:rFonts w:ascii="Arial" w:hAnsi="Arial" w:cs="Arial"/>
          <w:sz w:val="20"/>
          <w:szCs w:val="20"/>
        </w:rPr>
        <w:t>.</w:t>
      </w:r>
    </w:p>
    <w:p w:rsidR="00B261B8" w:rsidRDefault="002029BF">
      <w:pPr>
        <w:rPr>
          <w:rFonts w:ascii="Arial" w:hAnsi="Arial" w:cs="Arial"/>
          <w:b/>
          <w:sz w:val="20"/>
          <w:szCs w:val="20"/>
        </w:rPr>
      </w:pPr>
      <w:r w:rsidRPr="00B261B8">
        <w:rPr>
          <w:rFonts w:ascii="Arial" w:hAnsi="Arial" w:cs="Arial"/>
          <w:b/>
          <w:sz w:val="20"/>
          <w:szCs w:val="20"/>
          <w:u w:val="single"/>
        </w:rPr>
        <w:t>Recette</w:t>
      </w:r>
      <w:r w:rsidR="003B1E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261B8">
        <w:rPr>
          <w:rFonts w:ascii="Arial" w:hAnsi="Arial" w:cs="Arial"/>
          <w:b/>
          <w:sz w:val="20"/>
          <w:szCs w:val="20"/>
          <w:u w:val="single"/>
        </w:rPr>
        <w:t>du tournoi</w:t>
      </w:r>
      <w:r w:rsidR="00B261B8">
        <w:rPr>
          <w:rFonts w:ascii="Arial" w:hAnsi="Arial" w:cs="Arial"/>
          <w:b/>
          <w:sz w:val="20"/>
          <w:szCs w:val="20"/>
        </w:rPr>
        <w:t xml:space="preserve"> </w:t>
      </w:r>
      <w:r w:rsidRPr="002947BA">
        <w:rPr>
          <w:rFonts w:ascii="Arial" w:hAnsi="Arial" w:cs="Arial"/>
          <w:b/>
          <w:sz w:val="20"/>
          <w:szCs w:val="20"/>
        </w:rPr>
        <w:t xml:space="preserve">: </w:t>
      </w:r>
    </w:p>
    <w:p w:rsidR="00A67590" w:rsidRPr="00B261B8" w:rsidRDefault="00B26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B1ECC">
        <w:rPr>
          <w:rFonts w:ascii="Arial" w:hAnsi="Arial" w:cs="Arial"/>
          <w:sz w:val="20"/>
          <w:szCs w:val="20"/>
        </w:rPr>
        <w:t>a</w:t>
      </w:r>
      <w:r w:rsidR="00B62B00" w:rsidRPr="002947BA">
        <w:rPr>
          <w:rFonts w:ascii="Arial" w:hAnsi="Arial" w:cs="Arial"/>
          <w:sz w:val="20"/>
          <w:szCs w:val="20"/>
        </w:rPr>
        <w:t xml:space="preserve"> recette</w:t>
      </w:r>
      <w:r w:rsidR="002029BF" w:rsidRPr="002947BA">
        <w:rPr>
          <w:rFonts w:ascii="Arial" w:hAnsi="Arial" w:cs="Arial"/>
          <w:sz w:val="20"/>
          <w:szCs w:val="20"/>
        </w:rPr>
        <w:t xml:space="preserve"> du</w:t>
      </w:r>
      <w:r w:rsidR="00FF5630" w:rsidRPr="002947BA">
        <w:rPr>
          <w:rFonts w:ascii="Arial" w:hAnsi="Arial" w:cs="Arial"/>
          <w:sz w:val="20"/>
          <w:szCs w:val="20"/>
        </w:rPr>
        <w:t xml:space="preserve"> tournoi </w:t>
      </w:r>
      <w:r w:rsidR="002029BF" w:rsidRPr="002947BA">
        <w:rPr>
          <w:rFonts w:ascii="Arial" w:hAnsi="Arial" w:cs="Arial"/>
          <w:sz w:val="20"/>
          <w:szCs w:val="20"/>
        </w:rPr>
        <w:t>ser</w:t>
      </w:r>
      <w:r w:rsidR="003B1ECC">
        <w:rPr>
          <w:rFonts w:ascii="Arial" w:hAnsi="Arial" w:cs="Arial"/>
          <w:sz w:val="20"/>
          <w:szCs w:val="20"/>
        </w:rPr>
        <w:t>a</w:t>
      </w:r>
      <w:r w:rsidR="002029BF" w:rsidRPr="002947BA">
        <w:rPr>
          <w:rFonts w:ascii="Arial" w:hAnsi="Arial" w:cs="Arial"/>
          <w:sz w:val="20"/>
          <w:szCs w:val="20"/>
        </w:rPr>
        <w:t xml:space="preserve"> utilisée pour renouveler certains équipements du c</w:t>
      </w:r>
      <w:r w:rsidR="00B62B00" w:rsidRPr="002947BA">
        <w:rPr>
          <w:rFonts w:ascii="Arial" w:hAnsi="Arial" w:cs="Arial"/>
          <w:sz w:val="20"/>
          <w:szCs w:val="20"/>
        </w:rPr>
        <w:t>lub et équilibre</w:t>
      </w:r>
      <w:r w:rsidR="00E82F6D" w:rsidRPr="002947BA">
        <w:rPr>
          <w:rFonts w:ascii="Arial" w:hAnsi="Arial" w:cs="Arial"/>
          <w:sz w:val="20"/>
          <w:szCs w:val="20"/>
        </w:rPr>
        <w:t>r</w:t>
      </w:r>
      <w:r w:rsidR="00B62B00" w:rsidRPr="002947BA">
        <w:rPr>
          <w:rFonts w:ascii="Arial" w:hAnsi="Arial" w:cs="Arial"/>
          <w:sz w:val="20"/>
          <w:szCs w:val="20"/>
        </w:rPr>
        <w:t xml:space="preserve"> le budget annuel de fonctionnement du club. </w:t>
      </w:r>
    </w:p>
    <w:p w:rsidR="00FF5630" w:rsidRPr="002947BA" w:rsidRDefault="00FF5630" w:rsidP="00B219FA">
      <w:pPr>
        <w:rPr>
          <w:rFonts w:ascii="Arial" w:hAnsi="Arial" w:cs="Arial"/>
          <w:b/>
          <w:sz w:val="20"/>
          <w:szCs w:val="20"/>
        </w:rPr>
      </w:pPr>
    </w:p>
    <w:p w:rsidR="00B219FA" w:rsidRPr="00D35FB6" w:rsidRDefault="00B219FA" w:rsidP="00B219FA">
      <w:pPr>
        <w:rPr>
          <w:rFonts w:ascii="Arial" w:hAnsi="Arial" w:cs="Arial"/>
          <w:b/>
          <w:sz w:val="20"/>
          <w:szCs w:val="20"/>
          <w:u w:val="single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Descriptif des tableaux</w:t>
      </w:r>
    </w:p>
    <w:p w:rsidR="00B219FA" w:rsidRPr="002947BA" w:rsidRDefault="00B219FA" w:rsidP="00B219FA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>A/ TABLEAU A</w:t>
      </w:r>
      <w:r w:rsidR="00FE2C48" w:rsidRPr="002947BA">
        <w:rPr>
          <w:rFonts w:ascii="Arial" w:hAnsi="Arial" w:cs="Arial"/>
          <w:b/>
          <w:sz w:val="20"/>
          <w:szCs w:val="20"/>
        </w:rPr>
        <w:t> : 500 / 899 points.</w:t>
      </w:r>
    </w:p>
    <w:p w:rsidR="00B219FA" w:rsidRPr="002947BA" w:rsidRDefault="00FC4DAC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A comporte </w:t>
      </w:r>
      <w:r w:rsidR="00FE2C48" w:rsidRPr="002947BA">
        <w:rPr>
          <w:rFonts w:ascii="Arial" w:hAnsi="Arial" w:cs="Arial"/>
          <w:sz w:val="20"/>
          <w:szCs w:val="20"/>
        </w:rPr>
        <w:t>48</w:t>
      </w:r>
      <w:r w:rsidR="00A67590" w:rsidRPr="002947BA">
        <w:rPr>
          <w:rFonts w:ascii="Arial" w:hAnsi="Arial" w:cs="Arial"/>
          <w:sz w:val="20"/>
          <w:szCs w:val="20"/>
        </w:rPr>
        <w:t xml:space="preserve"> joueurs maxi</w:t>
      </w:r>
      <w:r w:rsidR="00FE2C48" w:rsidRPr="002947BA">
        <w:rPr>
          <w:rFonts w:ascii="Arial" w:hAnsi="Arial" w:cs="Arial"/>
          <w:sz w:val="20"/>
          <w:szCs w:val="20"/>
        </w:rPr>
        <w:t>mum.</w:t>
      </w:r>
      <w:r w:rsidR="00FE2C48" w:rsidRPr="002947BA">
        <w:rPr>
          <w:rFonts w:ascii="Arial" w:hAnsi="Arial" w:cs="Arial"/>
          <w:sz w:val="20"/>
          <w:szCs w:val="20"/>
        </w:rPr>
        <w:br/>
        <w:t>L</w:t>
      </w:r>
      <w:r w:rsidR="00A67590" w:rsidRPr="002947BA">
        <w:rPr>
          <w:rFonts w:ascii="Arial" w:hAnsi="Arial" w:cs="Arial"/>
          <w:sz w:val="20"/>
          <w:szCs w:val="20"/>
        </w:rPr>
        <w:t>es joueur</w:t>
      </w:r>
      <w:r w:rsidRPr="002947BA">
        <w:rPr>
          <w:rFonts w:ascii="Arial" w:hAnsi="Arial" w:cs="Arial"/>
          <w:sz w:val="20"/>
          <w:szCs w:val="20"/>
        </w:rPr>
        <w:t>s s</w:t>
      </w:r>
      <w:r w:rsidR="00106159" w:rsidRPr="002947BA">
        <w:rPr>
          <w:rFonts w:ascii="Arial" w:hAnsi="Arial" w:cs="Arial"/>
          <w:sz w:val="20"/>
          <w:szCs w:val="20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ont placés dans </w:t>
      </w:r>
      <w:r w:rsidR="00FE2C48" w:rsidRPr="002947BA">
        <w:rPr>
          <w:rFonts w:ascii="Arial" w:hAnsi="Arial" w:cs="Arial"/>
          <w:sz w:val="20"/>
          <w:szCs w:val="20"/>
        </w:rPr>
        <w:t>16</w:t>
      </w:r>
      <w:r w:rsidRPr="002947BA">
        <w:rPr>
          <w:rFonts w:ascii="Arial" w:hAnsi="Arial" w:cs="Arial"/>
          <w:sz w:val="20"/>
          <w:szCs w:val="20"/>
        </w:rPr>
        <w:t xml:space="preserve"> poules de </w:t>
      </w:r>
      <w:r w:rsidR="00FE2C48" w:rsidRPr="002947BA">
        <w:rPr>
          <w:rFonts w:ascii="Arial" w:hAnsi="Arial" w:cs="Arial"/>
          <w:sz w:val="20"/>
          <w:szCs w:val="20"/>
        </w:rPr>
        <w:t>3</w:t>
      </w:r>
      <w:r w:rsidR="00A67590" w:rsidRPr="002947BA">
        <w:rPr>
          <w:rFonts w:ascii="Arial" w:hAnsi="Arial" w:cs="Arial"/>
          <w:sz w:val="20"/>
          <w:szCs w:val="20"/>
        </w:rPr>
        <w:t xml:space="preserve"> joueurs.</w:t>
      </w:r>
    </w:p>
    <w:p w:rsidR="00A67590" w:rsidRPr="002947BA" w:rsidRDefault="003B3EFB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2 premiers de poule (</w:t>
      </w:r>
      <w:r w:rsidR="00FE2C48" w:rsidRPr="002947BA">
        <w:rPr>
          <w:rFonts w:ascii="Arial" w:hAnsi="Arial" w:cs="Arial"/>
          <w:sz w:val="20"/>
          <w:szCs w:val="20"/>
        </w:rPr>
        <w:t>32</w:t>
      </w:r>
      <w:r w:rsidRPr="002947BA">
        <w:rPr>
          <w:rFonts w:ascii="Arial" w:hAnsi="Arial" w:cs="Arial"/>
          <w:sz w:val="20"/>
          <w:szCs w:val="20"/>
        </w:rPr>
        <w:t xml:space="preserve"> joueurs</w:t>
      </w:r>
      <w:r w:rsidR="00A67590" w:rsidRPr="002947BA">
        <w:rPr>
          <w:rFonts w:ascii="Arial" w:hAnsi="Arial" w:cs="Arial"/>
          <w:sz w:val="20"/>
          <w:szCs w:val="20"/>
        </w:rPr>
        <w:t xml:space="preserve">) rentrent en </w:t>
      </w:r>
      <w:r w:rsidR="00FE2C48" w:rsidRPr="002947BA">
        <w:rPr>
          <w:rFonts w:ascii="Arial" w:hAnsi="Arial" w:cs="Arial"/>
          <w:sz w:val="20"/>
          <w:szCs w:val="20"/>
        </w:rPr>
        <w:t xml:space="preserve">1/16éme </w:t>
      </w:r>
      <w:r w:rsidR="00A67590" w:rsidRPr="002947BA">
        <w:rPr>
          <w:rFonts w:ascii="Arial" w:hAnsi="Arial" w:cs="Arial"/>
          <w:sz w:val="20"/>
          <w:szCs w:val="20"/>
        </w:rPr>
        <w:t xml:space="preserve">de </w:t>
      </w:r>
      <w:r w:rsidRPr="002947BA">
        <w:rPr>
          <w:rFonts w:ascii="Arial" w:hAnsi="Arial" w:cs="Arial"/>
          <w:sz w:val="20"/>
          <w:szCs w:val="20"/>
        </w:rPr>
        <w:t>finale</w:t>
      </w:r>
      <w:r w:rsidR="00FE2C48" w:rsidRPr="002947BA">
        <w:rPr>
          <w:rFonts w:ascii="Arial" w:hAnsi="Arial" w:cs="Arial"/>
          <w:sz w:val="20"/>
          <w:szCs w:val="20"/>
        </w:rPr>
        <w:t xml:space="preserve"> du tableau principal</w:t>
      </w:r>
      <w:r w:rsidR="00A67590" w:rsidRPr="002947BA">
        <w:rPr>
          <w:rFonts w:ascii="Arial" w:hAnsi="Arial" w:cs="Arial"/>
          <w:sz w:val="20"/>
          <w:szCs w:val="20"/>
        </w:rPr>
        <w:t xml:space="preserve">, les </w:t>
      </w:r>
      <w:r w:rsidR="00E25AE7" w:rsidRPr="002947BA">
        <w:rPr>
          <w:rFonts w:ascii="Arial" w:hAnsi="Arial" w:cs="Arial"/>
          <w:sz w:val="20"/>
          <w:szCs w:val="20"/>
        </w:rPr>
        <w:t xml:space="preserve"> 3</w:t>
      </w:r>
      <w:r w:rsidR="00FE2C48" w:rsidRPr="002947BA">
        <w:rPr>
          <w:rFonts w:ascii="Arial" w:hAnsi="Arial" w:cs="Arial"/>
          <w:sz w:val="20"/>
          <w:szCs w:val="20"/>
        </w:rPr>
        <w:t>é</w:t>
      </w:r>
      <w:r w:rsidR="00E25AE7" w:rsidRPr="002947BA">
        <w:rPr>
          <w:rFonts w:ascii="Arial" w:hAnsi="Arial" w:cs="Arial"/>
          <w:sz w:val="20"/>
          <w:szCs w:val="20"/>
        </w:rPr>
        <w:t xml:space="preserve">me </w:t>
      </w:r>
      <w:r w:rsidR="00A67590" w:rsidRPr="002947BA">
        <w:rPr>
          <w:rFonts w:ascii="Arial" w:hAnsi="Arial" w:cs="Arial"/>
          <w:sz w:val="20"/>
          <w:szCs w:val="20"/>
        </w:rPr>
        <w:t>de poule rentren</w:t>
      </w:r>
      <w:r w:rsidR="00E25AE7" w:rsidRPr="002947BA">
        <w:rPr>
          <w:rFonts w:ascii="Arial" w:hAnsi="Arial" w:cs="Arial"/>
          <w:sz w:val="20"/>
          <w:szCs w:val="20"/>
        </w:rPr>
        <w:t xml:space="preserve">t en </w:t>
      </w:r>
      <w:r w:rsidR="00FE2C48" w:rsidRPr="002947BA">
        <w:rPr>
          <w:rFonts w:ascii="Arial" w:hAnsi="Arial" w:cs="Arial"/>
          <w:sz w:val="20"/>
          <w:szCs w:val="20"/>
        </w:rPr>
        <w:t>1/8éme de</w:t>
      </w:r>
      <w:r w:rsidR="00A67590" w:rsidRPr="002947BA">
        <w:rPr>
          <w:rFonts w:ascii="Arial" w:hAnsi="Arial" w:cs="Arial"/>
          <w:sz w:val="20"/>
          <w:szCs w:val="20"/>
        </w:rPr>
        <w:t xml:space="preserve"> finale consolante.</w:t>
      </w:r>
    </w:p>
    <w:p w:rsidR="00A67590" w:rsidRPr="002947BA" w:rsidRDefault="00A67590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Elimination directe après les </w:t>
      </w:r>
      <w:r w:rsidR="00FE2C48" w:rsidRPr="002947BA">
        <w:rPr>
          <w:rFonts w:ascii="Arial" w:hAnsi="Arial" w:cs="Arial"/>
          <w:sz w:val="20"/>
          <w:szCs w:val="20"/>
        </w:rPr>
        <w:t>1/16éme</w:t>
      </w:r>
      <w:r w:rsidRPr="002947BA">
        <w:rPr>
          <w:rFonts w:ascii="Arial" w:hAnsi="Arial" w:cs="Arial"/>
          <w:sz w:val="20"/>
          <w:szCs w:val="20"/>
        </w:rPr>
        <w:t xml:space="preserve"> de finale</w:t>
      </w:r>
      <w:r w:rsidR="00106159" w:rsidRPr="002947BA">
        <w:rPr>
          <w:rFonts w:ascii="Arial" w:hAnsi="Arial" w:cs="Arial"/>
          <w:sz w:val="20"/>
          <w:szCs w:val="20"/>
        </w:rPr>
        <w:t xml:space="preserve"> du</w:t>
      </w:r>
      <w:r w:rsidR="008C090D" w:rsidRPr="002947BA">
        <w:rPr>
          <w:rFonts w:ascii="Arial" w:hAnsi="Arial" w:cs="Arial"/>
          <w:sz w:val="20"/>
          <w:szCs w:val="20"/>
        </w:rPr>
        <w:t xml:space="preserve"> tableau principal</w:t>
      </w:r>
      <w:r w:rsidR="00E25AE7" w:rsidRPr="002947BA">
        <w:rPr>
          <w:rFonts w:ascii="Arial" w:hAnsi="Arial" w:cs="Arial"/>
          <w:sz w:val="20"/>
          <w:szCs w:val="20"/>
        </w:rPr>
        <w:t xml:space="preserve"> et l</w:t>
      </w:r>
      <w:r w:rsidR="00FE2C48" w:rsidRPr="002947BA">
        <w:rPr>
          <w:rFonts w:ascii="Arial" w:hAnsi="Arial" w:cs="Arial"/>
          <w:sz w:val="20"/>
          <w:szCs w:val="20"/>
        </w:rPr>
        <w:t>es</w:t>
      </w:r>
      <w:r w:rsidR="00E25AE7" w:rsidRPr="002947BA">
        <w:rPr>
          <w:rFonts w:ascii="Arial" w:hAnsi="Arial" w:cs="Arial"/>
          <w:sz w:val="20"/>
          <w:szCs w:val="20"/>
        </w:rPr>
        <w:t xml:space="preserve"> 1/</w:t>
      </w:r>
      <w:r w:rsidR="00FE2C48" w:rsidRPr="002947BA">
        <w:rPr>
          <w:rFonts w:ascii="Arial" w:hAnsi="Arial" w:cs="Arial"/>
          <w:sz w:val="20"/>
          <w:szCs w:val="20"/>
        </w:rPr>
        <w:t>8éme de</w:t>
      </w:r>
      <w:r w:rsidR="00E25AE7"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finale consolante.</w:t>
      </w:r>
    </w:p>
    <w:p w:rsidR="00A67590" w:rsidRPr="002947BA" w:rsidRDefault="00A67590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Chaque joueur effe</w:t>
      </w:r>
      <w:r w:rsidR="00E25AE7" w:rsidRPr="002947BA">
        <w:rPr>
          <w:rFonts w:ascii="Arial" w:hAnsi="Arial" w:cs="Arial"/>
          <w:sz w:val="20"/>
          <w:szCs w:val="20"/>
        </w:rPr>
        <w:t xml:space="preserve">ctue donc au minimum </w:t>
      </w:r>
      <w:r w:rsidR="00FE2C48" w:rsidRPr="002947BA">
        <w:rPr>
          <w:rFonts w:ascii="Arial" w:hAnsi="Arial" w:cs="Arial"/>
          <w:sz w:val="20"/>
          <w:szCs w:val="20"/>
        </w:rPr>
        <w:t>3</w:t>
      </w:r>
      <w:r w:rsidR="003B3EFB" w:rsidRPr="002947BA">
        <w:rPr>
          <w:rFonts w:ascii="Arial" w:hAnsi="Arial" w:cs="Arial"/>
          <w:sz w:val="20"/>
          <w:szCs w:val="20"/>
        </w:rPr>
        <w:t xml:space="preserve"> matchs (</w:t>
      </w:r>
      <w:r w:rsidR="00FE2C48" w:rsidRPr="002947BA">
        <w:rPr>
          <w:rFonts w:ascii="Arial" w:hAnsi="Arial" w:cs="Arial"/>
          <w:sz w:val="20"/>
          <w:szCs w:val="20"/>
        </w:rPr>
        <w:t>2</w:t>
      </w:r>
      <w:r w:rsidRPr="002947BA">
        <w:rPr>
          <w:rFonts w:ascii="Arial" w:hAnsi="Arial" w:cs="Arial"/>
          <w:sz w:val="20"/>
          <w:szCs w:val="20"/>
        </w:rPr>
        <w:t xml:space="preserve"> en poule + </w:t>
      </w:r>
      <w:r w:rsidR="00106159" w:rsidRPr="002947BA">
        <w:rPr>
          <w:rFonts w:ascii="Arial" w:hAnsi="Arial" w:cs="Arial"/>
          <w:sz w:val="20"/>
          <w:szCs w:val="20"/>
        </w:rPr>
        <w:t>1/16éme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106159" w:rsidRPr="002947BA">
        <w:rPr>
          <w:rFonts w:ascii="Arial" w:hAnsi="Arial" w:cs="Arial"/>
          <w:sz w:val="20"/>
          <w:szCs w:val="20"/>
        </w:rPr>
        <w:t xml:space="preserve">tableau principal </w:t>
      </w:r>
      <w:r w:rsidRPr="002947BA">
        <w:rPr>
          <w:rFonts w:ascii="Arial" w:hAnsi="Arial" w:cs="Arial"/>
          <w:sz w:val="20"/>
          <w:szCs w:val="20"/>
        </w:rPr>
        <w:t xml:space="preserve">ou </w:t>
      </w:r>
      <w:r w:rsidR="00106159" w:rsidRPr="002947BA">
        <w:rPr>
          <w:rFonts w:ascii="Arial" w:hAnsi="Arial" w:cs="Arial"/>
          <w:sz w:val="20"/>
          <w:szCs w:val="20"/>
        </w:rPr>
        <w:t xml:space="preserve">1/8éme de </w:t>
      </w:r>
      <w:r w:rsidRPr="002947BA">
        <w:rPr>
          <w:rFonts w:ascii="Arial" w:hAnsi="Arial" w:cs="Arial"/>
          <w:sz w:val="20"/>
          <w:szCs w:val="20"/>
        </w:rPr>
        <w:t>finale consolante)</w:t>
      </w:r>
    </w:p>
    <w:p w:rsidR="00231F0E" w:rsidRPr="002947BA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B22296" w:rsidRPr="002947BA" w:rsidRDefault="00B22296" w:rsidP="00B22296">
      <w:pPr>
        <w:pStyle w:val="Sansinterligne"/>
        <w:rPr>
          <w:rFonts w:ascii="Arial" w:hAnsi="Arial" w:cs="Arial"/>
          <w:b/>
          <w:i/>
          <w:sz w:val="20"/>
          <w:szCs w:val="20"/>
        </w:rPr>
      </w:pPr>
    </w:p>
    <w:p w:rsidR="00742AE3" w:rsidRPr="002947BA" w:rsidRDefault="00A67590" w:rsidP="00B22296">
      <w:pPr>
        <w:pStyle w:val="Sansinterligne"/>
        <w:rPr>
          <w:rFonts w:ascii="Arial" w:hAnsi="Arial" w:cs="Arial"/>
          <w:b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 xml:space="preserve"> </w:t>
      </w:r>
      <w:r w:rsidR="00EA5F8F" w:rsidRPr="002947BA">
        <w:rPr>
          <w:rFonts w:ascii="Arial" w:hAnsi="Arial" w:cs="Arial"/>
          <w:b/>
          <w:sz w:val="20"/>
          <w:szCs w:val="20"/>
        </w:rPr>
        <w:t xml:space="preserve">B/ </w:t>
      </w:r>
      <w:r w:rsidR="00106159" w:rsidRPr="002947BA">
        <w:rPr>
          <w:rFonts w:ascii="Arial" w:hAnsi="Arial" w:cs="Arial"/>
          <w:b/>
          <w:sz w:val="20"/>
          <w:szCs w:val="20"/>
        </w:rPr>
        <w:t>TABLEAU B : 500 / 1299 points.</w:t>
      </w:r>
    </w:p>
    <w:p w:rsidR="00FF5630" w:rsidRPr="002947BA" w:rsidRDefault="00FF5630" w:rsidP="00B22296">
      <w:pPr>
        <w:pStyle w:val="Sansinterligne"/>
        <w:rPr>
          <w:rFonts w:ascii="Arial" w:hAnsi="Arial" w:cs="Arial"/>
          <w:sz w:val="20"/>
          <w:szCs w:val="20"/>
        </w:rPr>
      </w:pPr>
    </w:p>
    <w:p w:rsidR="00106159" w:rsidRPr="002947BA" w:rsidRDefault="00B261B8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</w:t>
      </w:r>
      <w:r>
        <w:rPr>
          <w:rFonts w:ascii="Arial" w:hAnsi="Arial" w:cs="Arial"/>
          <w:sz w:val="20"/>
          <w:szCs w:val="20"/>
        </w:rPr>
        <w:t>B</w:t>
      </w:r>
      <w:r w:rsidRPr="002947BA">
        <w:rPr>
          <w:rFonts w:ascii="Arial" w:hAnsi="Arial" w:cs="Arial"/>
          <w:sz w:val="20"/>
          <w:szCs w:val="20"/>
        </w:rPr>
        <w:t xml:space="preserve"> comporte 48 joueurs maximum.</w:t>
      </w:r>
      <w:r>
        <w:rPr>
          <w:rFonts w:ascii="Arial" w:hAnsi="Arial" w:cs="Arial"/>
          <w:sz w:val="20"/>
          <w:szCs w:val="20"/>
        </w:rPr>
        <w:br/>
      </w:r>
      <w:r w:rsidR="00106159" w:rsidRPr="002947BA">
        <w:rPr>
          <w:rFonts w:ascii="Arial" w:hAnsi="Arial" w:cs="Arial"/>
          <w:sz w:val="20"/>
          <w:szCs w:val="20"/>
        </w:rPr>
        <w:t>Les joueurs seront placés dans 16 poules de 3 joueurs.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2 premiers de poule (32 joueurs) rentrent en 1/16éme de finale du tableau principal, les  3éme de poule rentrent en 1/8éme de finale consolante.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Elimination directe après les 1/16éme de finale du tableau principal et les 1/8éme de finale consolante.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Chaque joueur effectue donc au minimum 3 matchs (2 en poule + 1/16éme tableau principal ou 1/8éme de finale consolante)</w:t>
      </w:r>
    </w:p>
    <w:p w:rsidR="00231F0E" w:rsidRPr="002947BA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106159" w:rsidRPr="002947BA" w:rsidRDefault="00106159" w:rsidP="00A67590">
      <w:pPr>
        <w:rPr>
          <w:rFonts w:ascii="Arial" w:hAnsi="Arial" w:cs="Arial"/>
          <w:sz w:val="20"/>
          <w:szCs w:val="20"/>
        </w:rPr>
      </w:pPr>
    </w:p>
    <w:p w:rsidR="00627AAB" w:rsidRPr="002947BA" w:rsidRDefault="00627AAB" w:rsidP="00A67590">
      <w:pPr>
        <w:rPr>
          <w:rFonts w:ascii="Arial" w:hAnsi="Arial" w:cs="Arial"/>
          <w:sz w:val="20"/>
          <w:szCs w:val="20"/>
        </w:rPr>
      </w:pPr>
    </w:p>
    <w:p w:rsidR="00627AAB" w:rsidRPr="002947BA" w:rsidRDefault="00627AAB" w:rsidP="00A67590">
      <w:pPr>
        <w:rPr>
          <w:rFonts w:ascii="Arial" w:hAnsi="Arial" w:cs="Arial"/>
          <w:sz w:val="20"/>
          <w:szCs w:val="20"/>
        </w:rPr>
      </w:pPr>
    </w:p>
    <w:p w:rsidR="00627AAB" w:rsidRPr="002947BA" w:rsidRDefault="00627AAB" w:rsidP="00627AAB">
      <w:pPr>
        <w:jc w:val="center"/>
        <w:rPr>
          <w:rFonts w:ascii="Arial" w:hAnsi="Arial" w:cs="Arial"/>
          <w:b/>
          <w:sz w:val="20"/>
          <w:szCs w:val="20"/>
        </w:rPr>
      </w:pPr>
      <w:r w:rsidRPr="002947B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41920FE" wp14:editId="13139940">
            <wp:extent cx="2825692" cy="15144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ny b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638" cy="15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7BA">
        <w:rPr>
          <w:rFonts w:ascii="Arial" w:hAnsi="Arial" w:cs="Arial"/>
          <w:b/>
          <w:sz w:val="20"/>
          <w:szCs w:val="20"/>
        </w:rPr>
        <w:br/>
      </w:r>
    </w:p>
    <w:p w:rsidR="008C090D" w:rsidRPr="002947BA" w:rsidRDefault="008C090D" w:rsidP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 xml:space="preserve">C/ </w:t>
      </w:r>
      <w:r w:rsidR="00D44EE7" w:rsidRPr="002947BA">
        <w:rPr>
          <w:rFonts w:ascii="Arial" w:hAnsi="Arial" w:cs="Arial"/>
          <w:b/>
          <w:sz w:val="20"/>
          <w:szCs w:val="20"/>
        </w:rPr>
        <w:t>T</w:t>
      </w:r>
      <w:r w:rsidR="005A60DE">
        <w:rPr>
          <w:rFonts w:ascii="Arial" w:hAnsi="Arial" w:cs="Arial"/>
          <w:b/>
          <w:sz w:val="20"/>
          <w:szCs w:val="20"/>
        </w:rPr>
        <w:t xml:space="preserve">ABLEAU C : </w:t>
      </w:r>
      <w:r w:rsidR="008A0F6F">
        <w:rPr>
          <w:rFonts w:ascii="Arial" w:hAnsi="Arial" w:cs="Arial"/>
          <w:b/>
          <w:sz w:val="20"/>
          <w:szCs w:val="20"/>
        </w:rPr>
        <w:t>Open Toutes Séries</w:t>
      </w:r>
      <w:r w:rsidR="005A60DE">
        <w:rPr>
          <w:rFonts w:ascii="Arial" w:hAnsi="Arial" w:cs="Arial"/>
          <w:b/>
          <w:sz w:val="20"/>
          <w:szCs w:val="20"/>
        </w:rPr>
        <w:t>.</w:t>
      </w:r>
    </w:p>
    <w:p w:rsidR="00106159" w:rsidRPr="002947BA" w:rsidRDefault="00B261B8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</w:t>
      </w:r>
      <w:r>
        <w:rPr>
          <w:rFonts w:ascii="Arial" w:hAnsi="Arial" w:cs="Arial"/>
          <w:sz w:val="20"/>
          <w:szCs w:val="20"/>
        </w:rPr>
        <w:t>C</w:t>
      </w:r>
      <w:r w:rsidRPr="002947BA">
        <w:rPr>
          <w:rFonts w:ascii="Arial" w:hAnsi="Arial" w:cs="Arial"/>
          <w:sz w:val="20"/>
          <w:szCs w:val="20"/>
        </w:rPr>
        <w:t xml:space="preserve"> comporte 48 joueurs maximum.</w:t>
      </w:r>
      <w:r>
        <w:rPr>
          <w:rFonts w:ascii="Arial" w:hAnsi="Arial" w:cs="Arial"/>
          <w:sz w:val="20"/>
          <w:szCs w:val="20"/>
        </w:rPr>
        <w:br/>
      </w:r>
      <w:r w:rsidR="00106159" w:rsidRPr="002947BA">
        <w:rPr>
          <w:rFonts w:ascii="Arial" w:hAnsi="Arial" w:cs="Arial"/>
          <w:sz w:val="20"/>
          <w:szCs w:val="20"/>
        </w:rPr>
        <w:t>Les joueurs seront placés dans 16 poules de 3 joueurs.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2 premiers de poule (32 joueurs) rentrent en 1/16éme de finale du tableau principal, les  3éme de poule rentrent en 1/8éme de finale consolante.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Elimination directe après les 1/16éme de finale du tableau principal et les 1/8éme de finale consolante.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Chaque joueur effectue donc au minimum 3 matchs (2 en poule + 1/16éme tableau principal ou 1/8éme de finale consolante)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 w:rsidR="00231F0E"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 w:rsidR="00231F0E"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 w:rsidR="00231F0E">
        <w:rPr>
          <w:rFonts w:ascii="Arial" w:hAnsi="Arial" w:cs="Arial"/>
          <w:sz w:val="20"/>
          <w:szCs w:val="20"/>
        </w:rPr>
        <w:t>oir chapitre « Dotations »)</w:t>
      </w:r>
    </w:p>
    <w:p w:rsidR="00D44EE7" w:rsidRPr="002947BA" w:rsidRDefault="00D44EE7" w:rsidP="00D44EE7">
      <w:pPr>
        <w:pStyle w:val="Sansinterligne"/>
        <w:rPr>
          <w:rFonts w:ascii="Arial" w:hAnsi="Arial" w:cs="Arial"/>
          <w:sz w:val="20"/>
          <w:szCs w:val="20"/>
        </w:rPr>
      </w:pPr>
    </w:p>
    <w:p w:rsidR="00D44EE7" w:rsidRPr="002947BA" w:rsidRDefault="00D44EE7" w:rsidP="00D44EE7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>D/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106159" w:rsidRPr="002947BA">
        <w:rPr>
          <w:rFonts w:ascii="Arial" w:hAnsi="Arial" w:cs="Arial"/>
          <w:b/>
          <w:sz w:val="20"/>
          <w:szCs w:val="20"/>
        </w:rPr>
        <w:t>TABLEAU D : Doubles, cumul des classements limité à 2399 points.</w:t>
      </w:r>
    </w:p>
    <w:p w:rsidR="008A75CB" w:rsidRPr="002947BA" w:rsidRDefault="008A75CB" w:rsidP="00D44EE7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Tableau</w:t>
      </w:r>
      <w:r w:rsidR="002C318B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>de 32 doubles soi</w:t>
      </w:r>
      <w:r w:rsidR="00106159" w:rsidRPr="002947BA">
        <w:rPr>
          <w:rFonts w:ascii="Arial" w:hAnsi="Arial" w:cs="Arial"/>
          <w:sz w:val="20"/>
          <w:szCs w:val="20"/>
        </w:rPr>
        <w:t>en</w:t>
      </w:r>
      <w:r w:rsidRPr="002947BA">
        <w:rPr>
          <w:rFonts w:ascii="Arial" w:hAnsi="Arial" w:cs="Arial"/>
          <w:sz w:val="20"/>
          <w:szCs w:val="20"/>
        </w:rPr>
        <w:t>t</w:t>
      </w:r>
      <w:r w:rsidR="00106159"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 xml:space="preserve"> 64</w:t>
      </w:r>
      <w:r w:rsidR="00106159" w:rsidRPr="002947BA">
        <w:rPr>
          <w:rFonts w:ascii="Arial" w:hAnsi="Arial" w:cs="Arial"/>
          <w:sz w:val="20"/>
          <w:szCs w:val="20"/>
        </w:rPr>
        <w:t xml:space="preserve"> </w:t>
      </w:r>
      <w:r w:rsidR="00D44EE7" w:rsidRPr="002947BA">
        <w:rPr>
          <w:rFonts w:ascii="Arial" w:hAnsi="Arial" w:cs="Arial"/>
          <w:sz w:val="20"/>
          <w:szCs w:val="20"/>
        </w:rPr>
        <w:t>joueurs</w:t>
      </w:r>
      <w:r w:rsidR="00106159" w:rsidRPr="002947BA">
        <w:rPr>
          <w:rFonts w:ascii="Arial" w:hAnsi="Arial" w:cs="Arial"/>
          <w:sz w:val="20"/>
          <w:szCs w:val="20"/>
        </w:rPr>
        <w:t>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8 doubles </w:t>
      </w:r>
      <w:r w:rsidR="00106159" w:rsidRPr="002947BA">
        <w:rPr>
          <w:rFonts w:ascii="Arial" w:hAnsi="Arial" w:cs="Arial"/>
          <w:sz w:val="20"/>
          <w:szCs w:val="20"/>
        </w:rPr>
        <w:t xml:space="preserve">cumulant le plus de points </w:t>
      </w:r>
      <w:r w:rsidRPr="002947BA">
        <w:rPr>
          <w:rFonts w:ascii="Arial" w:hAnsi="Arial" w:cs="Arial"/>
          <w:sz w:val="20"/>
          <w:szCs w:val="20"/>
        </w:rPr>
        <w:t>sont qualifiés directement en 1/8</w:t>
      </w:r>
      <w:r w:rsidR="00106159" w:rsidRPr="002947BA">
        <w:rPr>
          <w:rFonts w:ascii="Arial" w:hAnsi="Arial" w:cs="Arial"/>
          <w:sz w:val="20"/>
          <w:szCs w:val="20"/>
        </w:rPr>
        <w:t>é</w:t>
      </w:r>
      <w:r w:rsidR="00D44EE7" w:rsidRPr="002947BA">
        <w:rPr>
          <w:rFonts w:ascii="Arial" w:hAnsi="Arial" w:cs="Arial"/>
          <w:sz w:val="20"/>
          <w:szCs w:val="20"/>
        </w:rPr>
        <w:t>me de finale</w:t>
      </w:r>
      <w:r w:rsidR="00106159" w:rsidRPr="002947BA">
        <w:rPr>
          <w:rFonts w:ascii="Arial" w:hAnsi="Arial" w:cs="Arial"/>
          <w:sz w:val="20"/>
          <w:szCs w:val="20"/>
        </w:rPr>
        <w:t>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8 doubles suivants </w:t>
      </w:r>
      <w:r w:rsidR="00106159" w:rsidRPr="002947BA">
        <w:rPr>
          <w:rFonts w:ascii="Arial" w:hAnsi="Arial" w:cs="Arial"/>
          <w:sz w:val="20"/>
          <w:szCs w:val="20"/>
        </w:rPr>
        <w:t>sont qualifiés en 1/16éme de finale.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16 doubles </w:t>
      </w:r>
      <w:r w:rsidR="00106159" w:rsidRPr="002947BA">
        <w:rPr>
          <w:rFonts w:ascii="Arial" w:hAnsi="Arial" w:cs="Arial"/>
          <w:sz w:val="20"/>
          <w:szCs w:val="20"/>
        </w:rPr>
        <w:t xml:space="preserve">suivants </w:t>
      </w:r>
      <w:r w:rsidRPr="002947BA">
        <w:rPr>
          <w:rFonts w:ascii="Arial" w:hAnsi="Arial" w:cs="Arial"/>
          <w:sz w:val="20"/>
          <w:szCs w:val="20"/>
        </w:rPr>
        <w:t xml:space="preserve">se rencontrent en 1/32 de </w:t>
      </w:r>
      <w:r w:rsidR="00106159" w:rsidRPr="002947BA">
        <w:rPr>
          <w:rFonts w:ascii="Arial" w:hAnsi="Arial" w:cs="Arial"/>
          <w:sz w:val="20"/>
          <w:szCs w:val="20"/>
        </w:rPr>
        <w:t xml:space="preserve">finale </w:t>
      </w:r>
      <w:r w:rsidR="00D44EE7" w:rsidRPr="002947BA">
        <w:rPr>
          <w:rFonts w:ascii="Arial" w:hAnsi="Arial" w:cs="Arial"/>
          <w:sz w:val="20"/>
          <w:szCs w:val="20"/>
        </w:rPr>
        <w:t>dans un tableau à élimination directe.</w:t>
      </w:r>
    </w:p>
    <w:p w:rsidR="00D44EE7" w:rsidRPr="002947BA" w:rsidRDefault="00EF00E1" w:rsidP="00D44EE7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</w:t>
      </w:r>
      <w:r w:rsidR="00D44EE7" w:rsidRPr="002947BA">
        <w:rPr>
          <w:rFonts w:ascii="Arial" w:hAnsi="Arial" w:cs="Arial"/>
          <w:sz w:val="20"/>
          <w:szCs w:val="20"/>
        </w:rPr>
        <w:t xml:space="preserve">consolante </w:t>
      </w:r>
      <w:r w:rsidRPr="002947BA">
        <w:rPr>
          <w:rFonts w:ascii="Arial" w:hAnsi="Arial" w:cs="Arial"/>
          <w:sz w:val="20"/>
          <w:szCs w:val="20"/>
        </w:rPr>
        <w:t xml:space="preserve">aura lieu </w:t>
      </w:r>
      <w:r w:rsidR="00D44EE7" w:rsidRPr="002947BA">
        <w:rPr>
          <w:rFonts w:ascii="Arial" w:hAnsi="Arial" w:cs="Arial"/>
          <w:sz w:val="20"/>
          <w:szCs w:val="20"/>
        </w:rPr>
        <w:t>dans ce tableau</w:t>
      </w:r>
      <w:r w:rsidRPr="002947BA">
        <w:rPr>
          <w:rFonts w:ascii="Arial" w:hAnsi="Arial" w:cs="Arial"/>
          <w:sz w:val="20"/>
          <w:szCs w:val="20"/>
        </w:rPr>
        <w:t xml:space="preserve"> : Les doubles perdants en 1/32éme de finale </w:t>
      </w:r>
      <w:r w:rsidR="00B261B8">
        <w:rPr>
          <w:rFonts w:ascii="Arial" w:hAnsi="Arial" w:cs="Arial"/>
          <w:sz w:val="20"/>
          <w:szCs w:val="20"/>
        </w:rPr>
        <w:t xml:space="preserve">y </w:t>
      </w:r>
      <w:r w:rsidRPr="002947BA">
        <w:rPr>
          <w:rFonts w:ascii="Arial" w:hAnsi="Arial" w:cs="Arial"/>
          <w:sz w:val="20"/>
          <w:szCs w:val="20"/>
        </w:rPr>
        <w:t>rencontreront en 1/8éme de finale les doubles perdants en 1/16éme de finale.</w:t>
      </w:r>
    </w:p>
    <w:p w:rsidR="009230B4" w:rsidRPr="002947BA" w:rsidRDefault="009230B4" w:rsidP="00EF00E1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Chaque j</w:t>
      </w:r>
      <w:r w:rsidR="00B90984" w:rsidRPr="002947BA">
        <w:rPr>
          <w:rFonts w:ascii="Arial" w:hAnsi="Arial" w:cs="Arial"/>
          <w:sz w:val="20"/>
          <w:szCs w:val="20"/>
        </w:rPr>
        <w:t>o</w:t>
      </w:r>
      <w:r w:rsidR="00D44EE7" w:rsidRPr="002947BA">
        <w:rPr>
          <w:rFonts w:ascii="Arial" w:hAnsi="Arial" w:cs="Arial"/>
          <w:sz w:val="20"/>
          <w:szCs w:val="20"/>
        </w:rPr>
        <w:t xml:space="preserve">ueur effectue donc au minimum </w:t>
      </w:r>
      <w:r w:rsidR="00EF00E1" w:rsidRPr="002947BA">
        <w:rPr>
          <w:rFonts w:ascii="Arial" w:hAnsi="Arial" w:cs="Arial"/>
          <w:sz w:val="20"/>
          <w:szCs w:val="20"/>
        </w:rPr>
        <w:t>2</w:t>
      </w:r>
      <w:r w:rsidR="00D44EE7" w:rsidRPr="002947BA">
        <w:rPr>
          <w:rFonts w:ascii="Arial" w:hAnsi="Arial" w:cs="Arial"/>
          <w:sz w:val="20"/>
          <w:szCs w:val="20"/>
        </w:rPr>
        <w:t xml:space="preserve"> double</w:t>
      </w:r>
      <w:r w:rsidR="00EF00E1" w:rsidRPr="002947BA">
        <w:rPr>
          <w:rFonts w:ascii="Arial" w:hAnsi="Arial" w:cs="Arial"/>
          <w:sz w:val="20"/>
          <w:szCs w:val="20"/>
        </w:rPr>
        <w:t>s.</w:t>
      </w:r>
      <w:r w:rsidR="002C318B">
        <w:rPr>
          <w:rFonts w:ascii="Arial" w:hAnsi="Arial" w:cs="Arial"/>
          <w:sz w:val="20"/>
          <w:szCs w:val="20"/>
        </w:rPr>
        <w:t xml:space="preserve"> (Sauf éventuellement les 8 meilleurs doubles en cas de défaite en 1/8éme de finale)</w:t>
      </w:r>
    </w:p>
    <w:p w:rsidR="00231F0E" w:rsidRPr="002947BA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8A75CB" w:rsidRPr="002947BA" w:rsidRDefault="008A75CB" w:rsidP="001D52B3">
      <w:pPr>
        <w:rPr>
          <w:rFonts w:ascii="Arial" w:hAnsi="Arial" w:cs="Arial"/>
          <w:sz w:val="20"/>
          <w:szCs w:val="20"/>
        </w:rPr>
      </w:pPr>
    </w:p>
    <w:p w:rsidR="00CA75D3" w:rsidRPr="00D35FB6" w:rsidRDefault="00B90984" w:rsidP="00D61749">
      <w:pPr>
        <w:rPr>
          <w:rFonts w:ascii="Arial" w:hAnsi="Arial" w:cs="Arial"/>
          <w:b/>
          <w:sz w:val="20"/>
          <w:szCs w:val="20"/>
          <w:u w:val="single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 xml:space="preserve">Règlement </w:t>
      </w:r>
      <w:r w:rsidR="00684E42" w:rsidRPr="00D35FB6">
        <w:rPr>
          <w:rFonts w:ascii="Arial" w:hAnsi="Arial" w:cs="Arial"/>
          <w:b/>
          <w:sz w:val="20"/>
          <w:szCs w:val="20"/>
          <w:u w:val="single"/>
        </w:rPr>
        <w:t>général</w:t>
      </w:r>
    </w:p>
    <w:p w:rsidR="00B90984" w:rsidRPr="002947BA" w:rsidRDefault="00EF00E1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</w:t>
      </w:r>
      <w:r w:rsidR="00B90984" w:rsidRPr="002947BA">
        <w:rPr>
          <w:rFonts w:ascii="Arial" w:hAnsi="Arial" w:cs="Arial"/>
          <w:sz w:val="20"/>
          <w:szCs w:val="20"/>
        </w:rPr>
        <w:t>es joueurs ayant retourné leur bulletin d’inscription</w:t>
      </w:r>
      <w:r w:rsidR="00684E42" w:rsidRPr="002947BA">
        <w:rPr>
          <w:rFonts w:ascii="Arial" w:hAnsi="Arial" w:cs="Arial"/>
          <w:sz w:val="20"/>
          <w:szCs w:val="20"/>
        </w:rPr>
        <w:t xml:space="preserve"> et leur règlement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B90984" w:rsidRPr="002947BA">
        <w:rPr>
          <w:rFonts w:ascii="Arial" w:hAnsi="Arial" w:cs="Arial"/>
          <w:sz w:val="20"/>
          <w:szCs w:val="20"/>
        </w:rPr>
        <w:t>avant le 1</w:t>
      </w:r>
      <w:r w:rsidRPr="002947BA">
        <w:rPr>
          <w:rFonts w:ascii="Arial" w:hAnsi="Arial" w:cs="Arial"/>
          <w:sz w:val="20"/>
          <w:szCs w:val="20"/>
        </w:rPr>
        <w:t>2 mai</w:t>
      </w:r>
      <w:r w:rsidR="00B90984" w:rsidRPr="002947BA">
        <w:rPr>
          <w:rFonts w:ascii="Arial" w:hAnsi="Arial" w:cs="Arial"/>
          <w:sz w:val="20"/>
          <w:szCs w:val="20"/>
        </w:rPr>
        <w:t xml:space="preserve"> seront admis</w:t>
      </w:r>
      <w:r w:rsidR="00D65AA6" w:rsidRPr="002947BA">
        <w:rPr>
          <w:rFonts w:ascii="Arial" w:hAnsi="Arial" w:cs="Arial"/>
          <w:sz w:val="20"/>
          <w:szCs w:val="20"/>
        </w:rPr>
        <w:t xml:space="preserve"> le jour du tournoi</w:t>
      </w:r>
      <w:r w:rsidRPr="002947BA">
        <w:rPr>
          <w:rFonts w:ascii="Arial" w:hAnsi="Arial" w:cs="Arial"/>
          <w:sz w:val="20"/>
          <w:szCs w:val="20"/>
        </w:rPr>
        <w:t>. Les joueurs n’ayant pas réglé avant le 12 mai seront admis le jour du tournoi, dans la limite des places disponibles pour chaque tableau, à concurrence d</w:t>
      </w:r>
      <w:r w:rsidR="00B261B8">
        <w:rPr>
          <w:rFonts w:ascii="Arial" w:hAnsi="Arial" w:cs="Arial"/>
          <w:sz w:val="20"/>
          <w:szCs w:val="20"/>
        </w:rPr>
        <w:t>e 2</w:t>
      </w:r>
      <w:r w:rsidRPr="002947BA">
        <w:rPr>
          <w:rFonts w:ascii="Arial" w:hAnsi="Arial" w:cs="Arial"/>
          <w:sz w:val="20"/>
          <w:szCs w:val="20"/>
        </w:rPr>
        <w:t xml:space="preserve"> euro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supplémentaire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par tableau</w:t>
      </w:r>
      <w:r w:rsidR="00B261B8">
        <w:rPr>
          <w:rFonts w:ascii="Arial" w:hAnsi="Arial" w:cs="Arial"/>
          <w:sz w:val="20"/>
          <w:szCs w:val="20"/>
        </w:rPr>
        <w:t xml:space="preserve"> de simple et 1 euro supplémentaire pour le tableau de double</w:t>
      </w:r>
      <w:r w:rsidRPr="002947BA">
        <w:rPr>
          <w:rFonts w:ascii="Arial" w:hAnsi="Arial" w:cs="Arial"/>
          <w:sz w:val="20"/>
          <w:szCs w:val="20"/>
        </w:rPr>
        <w:t>.</w:t>
      </w:r>
    </w:p>
    <w:p w:rsidR="00CA75D3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matchs se</w:t>
      </w:r>
      <w:r w:rsidR="00D61749" w:rsidRPr="002947BA">
        <w:rPr>
          <w:rFonts w:ascii="Arial" w:hAnsi="Arial" w:cs="Arial"/>
          <w:sz w:val="20"/>
          <w:szCs w:val="20"/>
        </w:rPr>
        <w:t xml:space="preserve"> déroulent en 3 </w:t>
      </w:r>
      <w:r w:rsidR="00EF00E1" w:rsidRPr="002947BA">
        <w:rPr>
          <w:rFonts w:ascii="Arial" w:hAnsi="Arial" w:cs="Arial"/>
          <w:sz w:val="20"/>
          <w:szCs w:val="20"/>
        </w:rPr>
        <w:t xml:space="preserve">manches </w:t>
      </w:r>
      <w:r w:rsidR="00D61749" w:rsidRPr="002947BA">
        <w:rPr>
          <w:rFonts w:ascii="Arial" w:hAnsi="Arial" w:cs="Arial"/>
          <w:sz w:val="20"/>
          <w:szCs w:val="20"/>
        </w:rPr>
        <w:t>gagnant</w:t>
      </w:r>
      <w:r w:rsidR="00EF00E1" w:rsidRPr="002947BA">
        <w:rPr>
          <w:rFonts w:ascii="Arial" w:hAnsi="Arial" w:cs="Arial"/>
          <w:sz w:val="20"/>
          <w:szCs w:val="20"/>
        </w:rPr>
        <w:t>e</w:t>
      </w:r>
      <w:r w:rsidR="00D61749" w:rsidRPr="002947BA">
        <w:rPr>
          <w:rFonts w:ascii="Arial" w:hAnsi="Arial" w:cs="Arial"/>
          <w:sz w:val="20"/>
          <w:szCs w:val="20"/>
        </w:rPr>
        <w:t>s de 11</w:t>
      </w:r>
      <w:r w:rsidR="00EF00E1" w:rsidRPr="002947BA">
        <w:rPr>
          <w:rFonts w:ascii="Arial" w:hAnsi="Arial" w:cs="Arial"/>
          <w:sz w:val="20"/>
          <w:szCs w:val="20"/>
        </w:rPr>
        <w:t xml:space="preserve"> </w:t>
      </w:r>
      <w:r w:rsidR="00D61749" w:rsidRPr="002947BA">
        <w:rPr>
          <w:rFonts w:ascii="Arial" w:hAnsi="Arial" w:cs="Arial"/>
          <w:sz w:val="20"/>
          <w:szCs w:val="20"/>
        </w:rPr>
        <w:t>p</w:t>
      </w:r>
      <w:r w:rsidR="00EF00E1" w:rsidRPr="002947BA">
        <w:rPr>
          <w:rFonts w:ascii="Arial" w:hAnsi="Arial" w:cs="Arial"/>
          <w:sz w:val="20"/>
          <w:szCs w:val="20"/>
        </w:rPr>
        <w:t>oint</w:t>
      </w:r>
      <w:r w:rsidR="00D61749" w:rsidRPr="002947BA">
        <w:rPr>
          <w:rFonts w:ascii="Arial" w:hAnsi="Arial" w:cs="Arial"/>
          <w:sz w:val="20"/>
          <w:szCs w:val="20"/>
        </w:rPr>
        <w:t>s et 2 p</w:t>
      </w:r>
      <w:r w:rsidR="00EF00E1" w:rsidRPr="002947BA">
        <w:rPr>
          <w:rFonts w:ascii="Arial" w:hAnsi="Arial" w:cs="Arial"/>
          <w:sz w:val="20"/>
          <w:szCs w:val="20"/>
        </w:rPr>
        <w:t>oin</w:t>
      </w:r>
      <w:r w:rsidRPr="002947BA">
        <w:rPr>
          <w:rFonts w:ascii="Arial" w:hAnsi="Arial" w:cs="Arial"/>
          <w:sz w:val="20"/>
          <w:szCs w:val="20"/>
        </w:rPr>
        <w:t xml:space="preserve">ts d’écarts si égalité </w:t>
      </w:r>
      <w:r w:rsidR="00EF00E1" w:rsidRPr="002947BA">
        <w:rPr>
          <w:rFonts w:ascii="Arial" w:hAnsi="Arial" w:cs="Arial"/>
          <w:sz w:val="20"/>
          <w:szCs w:val="20"/>
        </w:rPr>
        <w:t xml:space="preserve">à </w:t>
      </w:r>
      <w:r w:rsidRPr="002947BA">
        <w:rPr>
          <w:rFonts w:ascii="Arial" w:hAnsi="Arial" w:cs="Arial"/>
          <w:sz w:val="20"/>
          <w:szCs w:val="20"/>
        </w:rPr>
        <w:t>10-10</w:t>
      </w:r>
      <w:r w:rsidR="00EF00E1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En cas d’égalité</w:t>
      </w:r>
      <w:r w:rsidR="00684E42" w:rsidRPr="002947BA">
        <w:rPr>
          <w:rFonts w:ascii="Arial" w:hAnsi="Arial" w:cs="Arial"/>
          <w:sz w:val="20"/>
          <w:szCs w:val="20"/>
        </w:rPr>
        <w:t xml:space="preserve"> de matchs gagnés</w:t>
      </w:r>
      <w:r w:rsidRPr="002947BA">
        <w:rPr>
          <w:rFonts w:ascii="Arial" w:hAnsi="Arial" w:cs="Arial"/>
          <w:sz w:val="20"/>
          <w:szCs w:val="20"/>
        </w:rPr>
        <w:t xml:space="preserve"> en</w:t>
      </w:r>
      <w:r w:rsidR="00D65AA6" w:rsidRPr="002947BA">
        <w:rPr>
          <w:rFonts w:ascii="Arial" w:hAnsi="Arial" w:cs="Arial"/>
          <w:sz w:val="20"/>
          <w:szCs w:val="20"/>
        </w:rPr>
        <w:t xml:space="preserve"> poule</w:t>
      </w:r>
      <w:r w:rsidRPr="002947BA">
        <w:rPr>
          <w:rFonts w:ascii="Arial" w:hAnsi="Arial" w:cs="Arial"/>
          <w:sz w:val="20"/>
          <w:szCs w:val="20"/>
        </w:rPr>
        <w:t>, les joueurs sont départagés au nombre de sets  gagnants</w:t>
      </w:r>
      <w:r w:rsidR="00EF00E1" w:rsidRPr="002947BA">
        <w:rPr>
          <w:rFonts w:ascii="Arial" w:hAnsi="Arial" w:cs="Arial"/>
          <w:sz w:val="20"/>
          <w:szCs w:val="20"/>
        </w:rPr>
        <w:t>, puis</w:t>
      </w:r>
      <w:r w:rsidRPr="002947BA">
        <w:rPr>
          <w:rFonts w:ascii="Arial" w:hAnsi="Arial" w:cs="Arial"/>
          <w:sz w:val="20"/>
          <w:szCs w:val="20"/>
        </w:rPr>
        <w:t xml:space="preserve"> au nombre de points si </w:t>
      </w:r>
      <w:r w:rsidR="00EF00E1" w:rsidRPr="002947BA">
        <w:rPr>
          <w:rFonts w:ascii="Arial" w:hAnsi="Arial" w:cs="Arial"/>
          <w:sz w:val="20"/>
          <w:szCs w:val="20"/>
        </w:rPr>
        <w:t>nécessaire.</w:t>
      </w:r>
    </w:p>
    <w:p w:rsidR="00FF5630" w:rsidRPr="002947BA" w:rsidRDefault="00FF5630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 doivent être présent</w:t>
      </w:r>
      <w:r w:rsidR="00EF00E1" w:rsidRPr="002947BA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EF00E1" w:rsidRPr="002947BA">
        <w:rPr>
          <w:rFonts w:ascii="Arial" w:hAnsi="Arial" w:cs="Arial"/>
          <w:sz w:val="20"/>
          <w:szCs w:val="20"/>
        </w:rPr>
        <w:t>au minimum 15</w:t>
      </w:r>
      <w:r w:rsidRPr="002947BA">
        <w:rPr>
          <w:rFonts w:ascii="Arial" w:hAnsi="Arial" w:cs="Arial"/>
          <w:sz w:val="20"/>
          <w:szCs w:val="20"/>
        </w:rPr>
        <w:t xml:space="preserve"> min avant le démarrage de leur  tableau</w:t>
      </w:r>
      <w:r w:rsidR="00EF00E1" w:rsidRPr="002947BA">
        <w:rPr>
          <w:rFonts w:ascii="Arial" w:hAnsi="Arial" w:cs="Arial"/>
          <w:sz w:val="20"/>
          <w:szCs w:val="20"/>
        </w:rPr>
        <w:t>, et devront s’être fait pointer à la table d’arbitrage.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doivent être</w:t>
      </w:r>
      <w:r w:rsidR="001C4DA6" w:rsidRPr="002947BA">
        <w:rPr>
          <w:rFonts w:ascii="Arial" w:hAnsi="Arial" w:cs="Arial"/>
          <w:sz w:val="20"/>
          <w:szCs w:val="20"/>
        </w:rPr>
        <w:t xml:space="preserve"> oblig</w:t>
      </w:r>
      <w:r w:rsidR="00FE3F66" w:rsidRPr="002947BA">
        <w:rPr>
          <w:rFonts w:ascii="Arial" w:hAnsi="Arial" w:cs="Arial"/>
          <w:sz w:val="20"/>
          <w:szCs w:val="20"/>
        </w:rPr>
        <w:t>a</w:t>
      </w:r>
      <w:r w:rsidR="001C4DA6" w:rsidRPr="002947BA">
        <w:rPr>
          <w:rFonts w:ascii="Arial" w:hAnsi="Arial" w:cs="Arial"/>
          <w:sz w:val="20"/>
          <w:szCs w:val="20"/>
        </w:rPr>
        <w:t>toirement</w:t>
      </w:r>
      <w:r w:rsidR="00EF00E1" w:rsidRPr="002947BA">
        <w:rPr>
          <w:rFonts w:ascii="Arial" w:hAnsi="Arial" w:cs="Arial"/>
          <w:sz w:val="20"/>
          <w:szCs w:val="20"/>
        </w:rPr>
        <w:t xml:space="preserve"> munis de chaussures de sport </w:t>
      </w:r>
      <w:r w:rsidRPr="002947BA">
        <w:rPr>
          <w:rFonts w:ascii="Arial" w:hAnsi="Arial" w:cs="Arial"/>
          <w:sz w:val="20"/>
          <w:szCs w:val="20"/>
        </w:rPr>
        <w:t>propres</w:t>
      </w:r>
      <w:r w:rsidR="00EF00E1" w:rsidRPr="002947BA">
        <w:rPr>
          <w:rFonts w:ascii="Arial" w:hAnsi="Arial" w:cs="Arial"/>
          <w:sz w:val="20"/>
          <w:szCs w:val="20"/>
        </w:rPr>
        <w:t xml:space="preserve"> et</w:t>
      </w:r>
      <w:r w:rsidRPr="002947BA">
        <w:rPr>
          <w:rFonts w:ascii="Arial" w:hAnsi="Arial" w:cs="Arial"/>
          <w:sz w:val="20"/>
          <w:szCs w:val="20"/>
        </w:rPr>
        <w:t xml:space="preserve"> réservées au sport en salle – le port d</w:t>
      </w:r>
      <w:r w:rsidR="00D65AA6" w:rsidRPr="002947BA">
        <w:rPr>
          <w:rFonts w:ascii="Arial" w:hAnsi="Arial" w:cs="Arial"/>
          <w:sz w:val="20"/>
          <w:szCs w:val="20"/>
        </w:rPr>
        <w:t>’</w:t>
      </w:r>
      <w:r w:rsidRPr="002947BA">
        <w:rPr>
          <w:rFonts w:ascii="Arial" w:hAnsi="Arial" w:cs="Arial"/>
          <w:sz w:val="20"/>
          <w:szCs w:val="20"/>
        </w:rPr>
        <w:t>u</w:t>
      </w:r>
      <w:r w:rsidR="00D65AA6" w:rsidRPr="002947BA">
        <w:rPr>
          <w:rFonts w:ascii="Arial" w:hAnsi="Arial" w:cs="Arial"/>
          <w:sz w:val="20"/>
          <w:szCs w:val="20"/>
        </w:rPr>
        <w:t>ne tenue adaptée (</w:t>
      </w:r>
      <w:r w:rsidRPr="002947BA">
        <w:rPr>
          <w:rFonts w:ascii="Arial" w:hAnsi="Arial" w:cs="Arial"/>
          <w:sz w:val="20"/>
          <w:szCs w:val="20"/>
        </w:rPr>
        <w:t>short</w:t>
      </w:r>
      <w:r w:rsidR="00D65AA6" w:rsidRPr="002947BA">
        <w:rPr>
          <w:rFonts w:ascii="Arial" w:hAnsi="Arial" w:cs="Arial"/>
          <w:sz w:val="20"/>
          <w:szCs w:val="20"/>
        </w:rPr>
        <w:t xml:space="preserve"> /</w:t>
      </w:r>
      <w:r w:rsidR="00EF00E1" w:rsidRPr="002947BA">
        <w:rPr>
          <w:rFonts w:ascii="Arial" w:hAnsi="Arial" w:cs="Arial"/>
          <w:sz w:val="20"/>
          <w:szCs w:val="20"/>
        </w:rPr>
        <w:t>jogging +</w:t>
      </w:r>
      <w:r w:rsidR="00D65AA6" w:rsidRPr="002947BA">
        <w:rPr>
          <w:rFonts w:ascii="Arial" w:hAnsi="Arial" w:cs="Arial"/>
          <w:sz w:val="20"/>
          <w:szCs w:val="20"/>
        </w:rPr>
        <w:t xml:space="preserve"> polo ou  T</w:t>
      </w:r>
      <w:r w:rsidR="00EF00E1" w:rsidRPr="002947BA">
        <w:rPr>
          <w:rFonts w:ascii="Arial" w:hAnsi="Arial" w:cs="Arial"/>
          <w:sz w:val="20"/>
          <w:szCs w:val="20"/>
        </w:rPr>
        <w:t>-s</w:t>
      </w:r>
      <w:r w:rsidR="00D65AA6" w:rsidRPr="002947BA">
        <w:rPr>
          <w:rFonts w:ascii="Arial" w:hAnsi="Arial" w:cs="Arial"/>
          <w:sz w:val="20"/>
          <w:szCs w:val="20"/>
        </w:rPr>
        <w:t xml:space="preserve">hirt) </w:t>
      </w:r>
      <w:r w:rsidRPr="002947BA">
        <w:rPr>
          <w:rFonts w:ascii="Arial" w:hAnsi="Arial" w:cs="Arial"/>
          <w:sz w:val="20"/>
          <w:szCs w:val="20"/>
        </w:rPr>
        <w:t xml:space="preserve"> est </w:t>
      </w:r>
      <w:r w:rsidR="00EF00E1" w:rsidRPr="002947BA">
        <w:rPr>
          <w:rFonts w:ascii="Arial" w:hAnsi="Arial" w:cs="Arial"/>
          <w:sz w:val="20"/>
          <w:szCs w:val="20"/>
        </w:rPr>
        <w:t>indispensable</w:t>
      </w:r>
      <w:r w:rsidR="001C4DA6" w:rsidRPr="002947BA">
        <w:rPr>
          <w:rFonts w:ascii="Arial" w:hAnsi="Arial" w:cs="Arial"/>
          <w:sz w:val="20"/>
          <w:szCs w:val="20"/>
        </w:rPr>
        <w:t>.</w:t>
      </w:r>
      <w:r w:rsidRPr="002947BA">
        <w:rPr>
          <w:rFonts w:ascii="Arial" w:hAnsi="Arial" w:cs="Arial"/>
          <w:sz w:val="20"/>
          <w:szCs w:val="20"/>
        </w:rPr>
        <w:t xml:space="preserve"> </w:t>
      </w:r>
    </w:p>
    <w:p w:rsidR="00D65AA6" w:rsidRPr="002947BA" w:rsidRDefault="00B90984" w:rsidP="00D65AA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L’entr</w:t>
      </w:r>
      <w:r w:rsidR="00D65AA6" w:rsidRPr="002947BA">
        <w:rPr>
          <w:rFonts w:ascii="Arial" w:hAnsi="Arial" w:cs="Arial"/>
          <w:sz w:val="20"/>
          <w:szCs w:val="20"/>
        </w:rPr>
        <w:t>ée des spectateurs est libre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spectateurs ne doivent pas rentrer dans les aires de jeux délimitées par les séparations</w:t>
      </w:r>
      <w:r w:rsidR="00D65AA6" w:rsidRPr="002947BA">
        <w:rPr>
          <w:rFonts w:ascii="Arial" w:hAnsi="Arial" w:cs="Arial"/>
          <w:sz w:val="20"/>
          <w:szCs w:val="20"/>
        </w:rPr>
        <w:t>. Les spectateurs et les joueurs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D65AA6" w:rsidRPr="002947BA">
        <w:rPr>
          <w:rFonts w:ascii="Arial" w:hAnsi="Arial" w:cs="Arial"/>
          <w:sz w:val="20"/>
          <w:szCs w:val="20"/>
        </w:rPr>
        <w:t>n’ont pas accès aux espaces du complexe sportif autres que le lieu du tournoi.</w:t>
      </w:r>
    </w:p>
    <w:p w:rsidR="00D65AA6" w:rsidRPr="002947BA" w:rsidRDefault="00D65AA6" w:rsidP="00D65AA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pourront être désigné</w:t>
      </w:r>
      <w:r w:rsidR="00BD4B47" w:rsidRPr="002947BA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 à tour de rôle pour a</w:t>
      </w:r>
      <w:r w:rsidR="00BD4B47" w:rsidRPr="002947BA">
        <w:rPr>
          <w:rFonts w:ascii="Arial" w:hAnsi="Arial" w:cs="Arial"/>
          <w:sz w:val="20"/>
          <w:szCs w:val="20"/>
        </w:rPr>
        <w:t>r</w:t>
      </w:r>
      <w:r w:rsidRPr="002947BA">
        <w:rPr>
          <w:rFonts w:ascii="Arial" w:hAnsi="Arial" w:cs="Arial"/>
          <w:sz w:val="20"/>
          <w:szCs w:val="20"/>
        </w:rPr>
        <w:t>bitrer certains matchs et ne pourront pas se soustraire à cette désignation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jeunes restent sous la responsabilité de leurs parents ou d’un adulte désigné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organisateurs ne sont pas responsables des jeunes pendant le tournoi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Les joueurs non licenciés, </w:t>
      </w:r>
      <w:r w:rsidR="00627AAB" w:rsidRPr="002947BA">
        <w:rPr>
          <w:rFonts w:ascii="Arial" w:hAnsi="Arial" w:cs="Arial"/>
          <w:sz w:val="20"/>
          <w:szCs w:val="20"/>
        </w:rPr>
        <w:t>(</w:t>
      </w:r>
      <w:r w:rsidRPr="002947BA">
        <w:rPr>
          <w:rFonts w:ascii="Arial" w:hAnsi="Arial" w:cs="Arial"/>
          <w:sz w:val="20"/>
          <w:szCs w:val="20"/>
        </w:rPr>
        <w:t>sans certificat mé</w:t>
      </w:r>
      <w:r w:rsidR="00627AAB" w:rsidRPr="002947BA">
        <w:rPr>
          <w:rFonts w:ascii="Arial" w:hAnsi="Arial" w:cs="Arial"/>
          <w:sz w:val="20"/>
          <w:szCs w:val="20"/>
        </w:rPr>
        <w:t>dical),</w:t>
      </w:r>
      <w:r w:rsidR="00684E42" w:rsidRPr="002947BA">
        <w:rPr>
          <w:rFonts w:ascii="Arial" w:hAnsi="Arial" w:cs="Arial"/>
          <w:sz w:val="20"/>
          <w:szCs w:val="20"/>
        </w:rPr>
        <w:t xml:space="preserve"> jouent sous leur propre responsabilité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organisateurs ne sont pas responsables des accidents</w:t>
      </w:r>
      <w:r w:rsidR="00627AAB" w:rsidRPr="002947BA">
        <w:rPr>
          <w:rFonts w:ascii="Arial" w:hAnsi="Arial" w:cs="Arial"/>
          <w:sz w:val="20"/>
          <w:szCs w:val="20"/>
        </w:rPr>
        <w:t xml:space="preserve"> qui leur </w:t>
      </w:r>
      <w:r w:rsidR="00B261B8">
        <w:rPr>
          <w:rFonts w:ascii="Arial" w:hAnsi="Arial" w:cs="Arial"/>
          <w:sz w:val="20"/>
          <w:szCs w:val="20"/>
        </w:rPr>
        <w:t>surviendraient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D35FB6" w:rsidRDefault="00B90984" w:rsidP="003D751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C318B">
        <w:rPr>
          <w:rFonts w:ascii="Arial" w:hAnsi="Arial" w:cs="Arial"/>
          <w:sz w:val="20"/>
          <w:szCs w:val="20"/>
        </w:rPr>
        <w:t>Les</w:t>
      </w:r>
      <w:r w:rsidR="00684E42" w:rsidRPr="002C318B">
        <w:rPr>
          <w:rFonts w:ascii="Arial" w:hAnsi="Arial" w:cs="Arial"/>
          <w:sz w:val="20"/>
          <w:szCs w:val="20"/>
        </w:rPr>
        <w:t xml:space="preserve"> organisateurs déclinent toute </w:t>
      </w:r>
      <w:r w:rsidR="00627AAB" w:rsidRPr="002C318B">
        <w:rPr>
          <w:rFonts w:ascii="Arial" w:hAnsi="Arial" w:cs="Arial"/>
          <w:sz w:val="20"/>
          <w:szCs w:val="20"/>
        </w:rPr>
        <w:t>responsabilité en cas de vol.</w:t>
      </w:r>
    </w:p>
    <w:p w:rsidR="001D52B3" w:rsidRDefault="00684E42" w:rsidP="003D751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C318B">
        <w:rPr>
          <w:rFonts w:ascii="Arial" w:hAnsi="Arial" w:cs="Arial"/>
          <w:sz w:val="20"/>
          <w:szCs w:val="20"/>
        </w:rPr>
        <w:t>Les organisateurs se réservent le droit de modifier le déroulement des épreuves ou la définition des tableaux</w:t>
      </w:r>
      <w:r w:rsidR="001C4DA6" w:rsidRPr="002C318B">
        <w:rPr>
          <w:rFonts w:ascii="Arial" w:hAnsi="Arial" w:cs="Arial"/>
          <w:sz w:val="20"/>
          <w:szCs w:val="20"/>
        </w:rPr>
        <w:t xml:space="preserve"> en cas de né</w:t>
      </w:r>
      <w:r w:rsidRPr="002C318B">
        <w:rPr>
          <w:rFonts w:ascii="Arial" w:hAnsi="Arial" w:cs="Arial"/>
          <w:sz w:val="20"/>
          <w:szCs w:val="20"/>
        </w:rPr>
        <w:t>ce</w:t>
      </w:r>
      <w:r w:rsidR="001C4DA6" w:rsidRPr="002C318B">
        <w:rPr>
          <w:rFonts w:ascii="Arial" w:hAnsi="Arial" w:cs="Arial"/>
          <w:sz w:val="20"/>
          <w:szCs w:val="20"/>
        </w:rPr>
        <w:t>ssité</w:t>
      </w:r>
      <w:r w:rsidR="003D7516" w:rsidRPr="002C318B">
        <w:rPr>
          <w:rFonts w:ascii="Arial" w:hAnsi="Arial" w:cs="Arial"/>
          <w:sz w:val="20"/>
          <w:szCs w:val="20"/>
        </w:rPr>
        <w:t xml:space="preserve">. </w:t>
      </w:r>
    </w:p>
    <w:p w:rsidR="0012379D" w:rsidRDefault="0012379D" w:rsidP="0012379D">
      <w:pPr>
        <w:jc w:val="center"/>
        <w:rPr>
          <w:rFonts w:ascii="Arial" w:hAnsi="Arial" w:cs="Arial"/>
          <w:b/>
          <w:sz w:val="20"/>
          <w:szCs w:val="20"/>
        </w:rPr>
      </w:pPr>
      <w:r w:rsidRPr="002947B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C6C416D" wp14:editId="1016E4DE">
            <wp:extent cx="2825692" cy="15144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ny b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638" cy="15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0E" w:rsidRPr="00231F0E" w:rsidRDefault="0012379D" w:rsidP="00231F0E">
      <w:pPr>
        <w:rPr>
          <w:rFonts w:ascii="Arial" w:hAnsi="Arial" w:cs="Arial"/>
          <w:b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</w:t>
      </w:r>
      <w:r w:rsidR="00231F0E" w:rsidRPr="00D35FB6">
        <w:rPr>
          <w:rFonts w:ascii="Arial" w:hAnsi="Arial" w:cs="Arial"/>
          <w:b/>
          <w:sz w:val="20"/>
          <w:szCs w:val="20"/>
          <w:u w:val="single"/>
        </w:rPr>
        <w:t>otations</w:t>
      </w:r>
      <w:r w:rsidR="00231F0E">
        <w:rPr>
          <w:rFonts w:ascii="Arial" w:hAnsi="Arial" w:cs="Arial"/>
          <w:b/>
          <w:sz w:val="20"/>
          <w:szCs w:val="20"/>
        </w:rPr>
        <w:t> :</w:t>
      </w:r>
    </w:p>
    <w:p w:rsidR="00231F0E" w:rsidRDefault="00231F0E" w:rsidP="00231F0E">
      <w:pPr>
        <w:pStyle w:val="NormalWeb"/>
      </w:pPr>
      <w:r>
        <w:t xml:space="preserve">Dotations du tournoi en bons d’achat </w:t>
      </w:r>
      <w:r w:rsidR="00617D85">
        <w:t>« </w:t>
      </w:r>
      <w:proofErr w:type="spellStart"/>
      <w:r>
        <w:t>Wack</w:t>
      </w:r>
      <w:proofErr w:type="spellEnd"/>
      <w:r>
        <w:t xml:space="preserve"> Sport</w:t>
      </w:r>
      <w:r w:rsidR="00617D85">
        <w:t>» pour les vainqueurs, finalistes et demi-finalistes des tableaux principaux en « Simple », ainsi que pour les vainqueurs et finalistes du tableau « Double ».</w:t>
      </w:r>
      <w:r>
        <w:br/>
        <w:t>Une coupe sera remise aux vainqueurs et aux finalistes du tableau principal de chaque tableau.</w:t>
      </w:r>
      <w:r w:rsidR="00617D85">
        <w:br/>
        <w:t>Un panier de fruits sera remis aux vainqueurs de chaque tableau principal.</w:t>
      </w:r>
      <w:r>
        <w:br/>
        <w:t>Un lot sera remis aux vainqueurs</w:t>
      </w:r>
      <w:r w:rsidR="00B2479C">
        <w:t>,</w:t>
      </w:r>
      <w:r>
        <w:t xml:space="preserve"> finalistes </w:t>
      </w:r>
      <w:r w:rsidR="00B2479C">
        <w:t xml:space="preserve">et demi-finalistes </w:t>
      </w:r>
      <w:r>
        <w:t>d</w:t>
      </w:r>
      <w:r w:rsidR="00B2479C">
        <w:t>es</w:t>
      </w:r>
      <w:r>
        <w:t xml:space="preserve"> tableau</w:t>
      </w:r>
      <w:r w:rsidR="00B2479C">
        <w:t>x</w:t>
      </w:r>
      <w:r>
        <w:t xml:space="preserve"> « consolante ».</w:t>
      </w:r>
    </w:p>
    <w:p w:rsidR="0012379D" w:rsidRDefault="00231F0E" w:rsidP="0012379D">
      <w:pPr>
        <w:pStyle w:val="NormalWeb"/>
      </w:pPr>
      <w:r w:rsidRPr="000E2DE9">
        <w:rPr>
          <w:i/>
          <w:color w:val="C00000"/>
          <w:u w:val="single"/>
        </w:rPr>
        <w:t>Important</w:t>
      </w:r>
      <w:r>
        <w:t xml:space="preserve"> : Dans chaque tableau</w:t>
      </w:r>
      <w:r w:rsidR="00617D85">
        <w:t xml:space="preserve"> en simple</w:t>
      </w:r>
      <w:r>
        <w:t>, le nombre d’inscrits présents doit atteindre</w:t>
      </w:r>
      <w:r w:rsidR="000F7260">
        <w:t xml:space="preserve"> au minimum</w:t>
      </w:r>
      <w:r>
        <w:t xml:space="preserve"> </w:t>
      </w:r>
      <w:r w:rsidR="00EF2671">
        <w:t>50</w:t>
      </w:r>
      <w:r>
        <w:t>% du nombre maximum du tableau</w:t>
      </w:r>
      <w:r w:rsidR="000F7260">
        <w:t xml:space="preserve"> (soient 2</w:t>
      </w:r>
      <w:r w:rsidR="00EF2671">
        <w:t>4</w:t>
      </w:r>
      <w:r w:rsidR="000F7260">
        <w:t xml:space="preserve"> joueurs</w:t>
      </w:r>
      <w:r w:rsidR="00EF2671">
        <w:t xml:space="preserve"> / 48 possibles</w:t>
      </w:r>
      <w:r w:rsidR="00617D85">
        <w:t>)</w:t>
      </w:r>
      <w:r w:rsidR="000F7260">
        <w:t xml:space="preserve">, et </w:t>
      </w:r>
      <w:r w:rsidR="00EF2671">
        <w:t>16</w:t>
      </w:r>
      <w:r w:rsidR="00617D85">
        <w:t xml:space="preserve"> paires </w:t>
      </w:r>
      <w:r w:rsidR="00EF2671">
        <w:t xml:space="preserve">(sur 32 possibles) </w:t>
      </w:r>
      <w:r w:rsidR="00617D85">
        <w:t>pour le tableau de double</w:t>
      </w:r>
      <w:r>
        <w:t xml:space="preserve">, sinon </w:t>
      </w:r>
      <w:r w:rsidR="000F7260">
        <w:t>l</w:t>
      </w:r>
      <w:r>
        <w:t xml:space="preserve">es dotations </w:t>
      </w:r>
      <w:r w:rsidR="00617D85">
        <w:t>pourront être</w:t>
      </w:r>
      <w:r w:rsidR="000F7260">
        <w:t xml:space="preserve"> revues</w:t>
      </w:r>
      <w:r w:rsidR="002D0B28">
        <w:t xml:space="preserve"> à la baisse</w:t>
      </w:r>
      <w:r w:rsidR="000F7260">
        <w:t>.</w:t>
      </w:r>
    </w:p>
    <w:p w:rsidR="003B1ECC" w:rsidRDefault="0054775F" w:rsidP="0012379D">
      <w:pPr>
        <w:pStyle w:val="NormalWeb"/>
      </w:pPr>
      <w:r>
        <w:t xml:space="preserve">Avec la participation de </w:t>
      </w:r>
      <w:r>
        <w:rPr>
          <w:noProof/>
        </w:rPr>
        <w:drawing>
          <wp:inline distT="0" distB="0" distL="0" distR="0">
            <wp:extent cx="1876425" cy="696465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k Spo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F0E" w:rsidRPr="00231F0E" w:rsidRDefault="003B1ECC" w:rsidP="0012379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19875" cy="485735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F0E" w:rsidRPr="00231F0E" w:rsidSect="001237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90" w:rsidRDefault="00B81090" w:rsidP="008710C5">
      <w:pPr>
        <w:spacing w:after="0" w:line="240" w:lineRule="auto"/>
      </w:pPr>
      <w:r>
        <w:separator/>
      </w:r>
    </w:p>
  </w:endnote>
  <w:endnote w:type="continuationSeparator" w:id="0">
    <w:p w:rsidR="00B81090" w:rsidRDefault="00B81090" w:rsidP="0087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90" w:rsidRDefault="00B81090" w:rsidP="008710C5">
      <w:pPr>
        <w:spacing w:after="0" w:line="240" w:lineRule="auto"/>
      </w:pPr>
      <w:r>
        <w:separator/>
      </w:r>
    </w:p>
  </w:footnote>
  <w:footnote w:type="continuationSeparator" w:id="0">
    <w:p w:rsidR="00B81090" w:rsidRDefault="00B81090" w:rsidP="0087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836"/>
    <w:multiLevelType w:val="hybridMultilevel"/>
    <w:tmpl w:val="C2AE1676"/>
    <w:lvl w:ilvl="0" w:tplc="25825030">
      <w:start w:val="1"/>
      <w:numFmt w:val="decimal"/>
      <w:lvlText w:val="%1-"/>
      <w:lvlJc w:val="left"/>
      <w:pPr>
        <w:ind w:left="108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A1C79"/>
    <w:multiLevelType w:val="hybridMultilevel"/>
    <w:tmpl w:val="7BBAFC2C"/>
    <w:lvl w:ilvl="0" w:tplc="3B186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935BD"/>
    <w:multiLevelType w:val="hybridMultilevel"/>
    <w:tmpl w:val="7C041538"/>
    <w:lvl w:ilvl="0" w:tplc="084C8F9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51CAA"/>
    <w:multiLevelType w:val="hybridMultilevel"/>
    <w:tmpl w:val="40B8464E"/>
    <w:lvl w:ilvl="0" w:tplc="6D8AA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7454C4"/>
    <w:multiLevelType w:val="hybridMultilevel"/>
    <w:tmpl w:val="DD803862"/>
    <w:lvl w:ilvl="0" w:tplc="FE7EE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1E"/>
    <w:rsid w:val="00002534"/>
    <w:rsid w:val="000178D7"/>
    <w:rsid w:val="0003019D"/>
    <w:rsid w:val="00044F2D"/>
    <w:rsid w:val="0007081D"/>
    <w:rsid w:val="000732AF"/>
    <w:rsid w:val="000A3D42"/>
    <w:rsid w:val="000E2DE9"/>
    <w:rsid w:val="000F7260"/>
    <w:rsid w:val="001042A7"/>
    <w:rsid w:val="00106159"/>
    <w:rsid w:val="0012379D"/>
    <w:rsid w:val="00136AAD"/>
    <w:rsid w:val="001929B5"/>
    <w:rsid w:val="001A5EC3"/>
    <w:rsid w:val="001C4DA6"/>
    <w:rsid w:val="001D52B3"/>
    <w:rsid w:val="001D7AEE"/>
    <w:rsid w:val="002029BF"/>
    <w:rsid w:val="0020650D"/>
    <w:rsid w:val="00231F0E"/>
    <w:rsid w:val="00271FD5"/>
    <w:rsid w:val="00274A92"/>
    <w:rsid w:val="002774BD"/>
    <w:rsid w:val="00291C7D"/>
    <w:rsid w:val="002947BA"/>
    <w:rsid w:val="002C2058"/>
    <w:rsid w:val="002C318B"/>
    <w:rsid w:val="002D0B28"/>
    <w:rsid w:val="002D6BDB"/>
    <w:rsid w:val="002D748C"/>
    <w:rsid w:val="00314871"/>
    <w:rsid w:val="00325870"/>
    <w:rsid w:val="00325F3A"/>
    <w:rsid w:val="003261BF"/>
    <w:rsid w:val="00326511"/>
    <w:rsid w:val="00351CB6"/>
    <w:rsid w:val="00355DFE"/>
    <w:rsid w:val="0037597F"/>
    <w:rsid w:val="0038232E"/>
    <w:rsid w:val="003B1ECC"/>
    <w:rsid w:val="003B3EFB"/>
    <w:rsid w:val="003D4509"/>
    <w:rsid w:val="003D7516"/>
    <w:rsid w:val="003F2157"/>
    <w:rsid w:val="004175C0"/>
    <w:rsid w:val="00460EF8"/>
    <w:rsid w:val="0047046A"/>
    <w:rsid w:val="00480CB5"/>
    <w:rsid w:val="004A4E30"/>
    <w:rsid w:val="004B365D"/>
    <w:rsid w:val="004E1033"/>
    <w:rsid w:val="004F5460"/>
    <w:rsid w:val="004F64AD"/>
    <w:rsid w:val="004F78F6"/>
    <w:rsid w:val="0050328B"/>
    <w:rsid w:val="00516492"/>
    <w:rsid w:val="005316F6"/>
    <w:rsid w:val="0054775F"/>
    <w:rsid w:val="00551C9A"/>
    <w:rsid w:val="00553645"/>
    <w:rsid w:val="00557775"/>
    <w:rsid w:val="00567CA6"/>
    <w:rsid w:val="005A60DE"/>
    <w:rsid w:val="005B3376"/>
    <w:rsid w:val="005C1187"/>
    <w:rsid w:val="005D7DFE"/>
    <w:rsid w:val="006009CD"/>
    <w:rsid w:val="00617D85"/>
    <w:rsid w:val="00627AAB"/>
    <w:rsid w:val="00644C66"/>
    <w:rsid w:val="00681C1E"/>
    <w:rsid w:val="0068219E"/>
    <w:rsid w:val="00684E42"/>
    <w:rsid w:val="006A02F2"/>
    <w:rsid w:val="006B7E56"/>
    <w:rsid w:val="006C5450"/>
    <w:rsid w:val="006E103A"/>
    <w:rsid w:val="00701034"/>
    <w:rsid w:val="00731B47"/>
    <w:rsid w:val="00742AE3"/>
    <w:rsid w:val="00781818"/>
    <w:rsid w:val="00791DC8"/>
    <w:rsid w:val="007A0E3F"/>
    <w:rsid w:val="007F16E1"/>
    <w:rsid w:val="00811BF5"/>
    <w:rsid w:val="0083652E"/>
    <w:rsid w:val="008551A4"/>
    <w:rsid w:val="00860510"/>
    <w:rsid w:val="00863316"/>
    <w:rsid w:val="008710C5"/>
    <w:rsid w:val="008A0F6F"/>
    <w:rsid w:val="008A75CB"/>
    <w:rsid w:val="008C090D"/>
    <w:rsid w:val="008D18F4"/>
    <w:rsid w:val="009230B4"/>
    <w:rsid w:val="0094092F"/>
    <w:rsid w:val="00954940"/>
    <w:rsid w:val="00995983"/>
    <w:rsid w:val="009A44FB"/>
    <w:rsid w:val="009B12FD"/>
    <w:rsid w:val="009C04BC"/>
    <w:rsid w:val="009D5EFF"/>
    <w:rsid w:val="009D62E2"/>
    <w:rsid w:val="00A26F36"/>
    <w:rsid w:val="00A36301"/>
    <w:rsid w:val="00A4006A"/>
    <w:rsid w:val="00A415C9"/>
    <w:rsid w:val="00A45EC7"/>
    <w:rsid w:val="00A600E1"/>
    <w:rsid w:val="00A67590"/>
    <w:rsid w:val="00A81D35"/>
    <w:rsid w:val="00AF1994"/>
    <w:rsid w:val="00B001D8"/>
    <w:rsid w:val="00B219FA"/>
    <w:rsid w:val="00B22296"/>
    <w:rsid w:val="00B2479C"/>
    <w:rsid w:val="00B261B8"/>
    <w:rsid w:val="00B576E9"/>
    <w:rsid w:val="00B62B00"/>
    <w:rsid w:val="00B8022E"/>
    <w:rsid w:val="00B81090"/>
    <w:rsid w:val="00B90984"/>
    <w:rsid w:val="00B9286F"/>
    <w:rsid w:val="00B947B3"/>
    <w:rsid w:val="00BB653A"/>
    <w:rsid w:val="00BC13E0"/>
    <w:rsid w:val="00BC4B70"/>
    <w:rsid w:val="00BD4B47"/>
    <w:rsid w:val="00BF7C67"/>
    <w:rsid w:val="00C62933"/>
    <w:rsid w:val="00C6294F"/>
    <w:rsid w:val="00C71901"/>
    <w:rsid w:val="00CA75D3"/>
    <w:rsid w:val="00D35FB6"/>
    <w:rsid w:val="00D36323"/>
    <w:rsid w:val="00D44EE7"/>
    <w:rsid w:val="00D61749"/>
    <w:rsid w:val="00D65AA6"/>
    <w:rsid w:val="00DB3AE9"/>
    <w:rsid w:val="00DD65D2"/>
    <w:rsid w:val="00DF75E9"/>
    <w:rsid w:val="00E02BDF"/>
    <w:rsid w:val="00E20780"/>
    <w:rsid w:val="00E25AE7"/>
    <w:rsid w:val="00E32EFE"/>
    <w:rsid w:val="00E4283D"/>
    <w:rsid w:val="00E53EB2"/>
    <w:rsid w:val="00E82F6D"/>
    <w:rsid w:val="00EA26D1"/>
    <w:rsid w:val="00EA5F8F"/>
    <w:rsid w:val="00EB178F"/>
    <w:rsid w:val="00EC5BFE"/>
    <w:rsid w:val="00EF00E1"/>
    <w:rsid w:val="00EF2671"/>
    <w:rsid w:val="00F2205A"/>
    <w:rsid w:val="00F26AA5"/>
    <w:rsid w:val="00F879D0"/>
    <w:rsid w:val="00FC4DAC"/>
    <w:rsid w:val="00FD544B"/>
    <w:rsid w:val="00FE2C48"/>
    <w:rsid w:val="00FE3F66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C1E"/>
    <w:pPr>
      <w:ind w:left="720"/>
      <w:contextualSpacing/>
    </w:pPr>
  </w:style>
  <w:style w:type="paragraph" w:styleId="Sansinterligne">
    <w:name w:val="No Spacing"/>
    <w:uiPriority w:val="1"/>
    <w:qFormat/>
    <w:rsid w:val="00B222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C5"/>
  </w:style>
  <w:style w:type="paragraph" w:styleId="Pieddepage">
    <w:name w:val="footer"/>
    <w:basedOn w:val="Normal"/>
    <w:link w:val="Pieddepag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C5"/>
  </w:style>
  <w:style w:type="paragraph" w:styleId="NormalWeb">
    <w:name w:val="Normal (Web)"/>
    <w:basedOn w:val="Normal"/>
    <w:uiPriority w:val="99"/>
    <w:unhideWhenUsed/>
    <w:rsid w:val="0048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1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C1E"/>
    <w:pPr>
      <w:ind w:left="720"/>
      <w:contextualSpacing/>
    </w:pPr>
  </w:style>
  <w:style w:type="paragraph" w:styleId="Sansinterligne">
    <w:name w:val="No Spacing"/>
    <w:uiPriority w:val="1"/>
    <w:qFormat/>
    <w:rsid w:val="00B222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C5"/>
  </w:style>
  <w:style w:type="paragraph" w:styleId="Pieddepage">
    <w:name w:val="footer"/>
    <w:basedOn w:val="Normal"/>
    <w:link w:val="Pieddepag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C5"/>
  </w:style>
  <w:style w:type="paragraph" w:styleId="NormalWeb">
    <w:name w:val="Normal (Web)"/>
    <w:basedOn w:val="Normal"/>
    <w:uiPriority w:val="99"/>
    <w:unhideWhenUsed/>
    <w:rsid w:val="0048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1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magnyraquettes@hotmai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guillouet</dc:creator>
  <cp:lastModifiedBy>Cyril Tchouf</cp:lastModifiedBy>
  <cp:revision>3</cp:revision>
  <cp:lastPrinted>2019-04-01T16:40:00Z</cp:lastPrinted>
  <dcterms:created xsi:type="dcterms:W3CDTF">2019-04-03T19:19:00Z</dcterms:created>
  <dcterms:modified xsi:type="dcterms:W3CDTF">2019-04-03T21:07:00Z</dcterms:modified>
</cp:coreProperties>
</file>